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2C00A" w14:textId="2865C9F3" w:rsidR="00D82EAE" w:rsidRPr="00C73C06" w:rsidRDefault="00D82EAE">
      <w:pPr>
        <w:suppressAutoHyphens/>
        <w:spacing w:after="360"/>
        <w:jc w:val="center"/>
        <w:rPr>
          <w:rFonts w:cs="Arial"/>
          <w:b/>
          <w:sz w:val="20"/>
          <w:szCs w:val="20"/>
        </w:rPr>
      </w:pPr>
      <w:r w:rsidRPr="00C73C06">
        <w:rPr>
          <w:rFonts w:cs="Arial"/>
          <w:b/>
          <w:sz w:val="20"/>
          <w:szCs w:val="20"/>
        </w:rPr>
        <w:t>JOINDER AGREEMENT</w:t>
      </w:r>
      <w:r w:rsidRPr="00C73C06">
        <w:rPr>
          <w:rFonts w:cs="Arial"/>
          <w:b/>
          <w:sz w:val="20"/>
          <w:szCs w:val="20"/>
        </w:rPr>
        <w:br/>
        <w:t>TO CO-LENDER AGREEMENT AND ASSIGNMENT EXECUTED IN BLANK</w:t>
      </w:r>
    </w:p>
    <w:p w14:paraId="4F5DF941" w14:textId="6F2FCC9B" w:rsidR="00D82EAE" w:rsidRPr="00C73C06" w:rsidRDefault="00D82EAE" w:rsidP="00D82EAE">
      <w:pPr>
        <w:suppressAutoHyphens/>
        <w:spacing w:after="360"/>
        <w:jc w:val="left"/>
        <w:rPr>
          <w:rFonts w:cs="Arial"/>
          <w:b/>
          <w:sz w:val="20"/>
          <w:szCs w:val="20"/>
        </w:rPr>
      </w:pPr>
      <w:r w:rsidRPr="00C73C06">
        <w:rPr>
          <w:rFonts w:cs="Arial"/>
          <w:b/>
          <w:sz w:val="20"/>
          <w:szCs w:val="20"/>
        </w:rPr>
        <w:t xml:space="preserve">MSP #: </w:t>
      </w:r>
      <w:r w:rsidR="003948CD" w:rsidRPr="00C73C06">
        <w:rPr>
          <w:rFonts w:cs="Arial"/>
          <w:b/>
          <w:sz w:val="20"/>
          <w:szCs w:val="20"/>
        </w:rPr>
        <w:t>MSP-</w:t>
      </w:r>
      <w:r w:rsidRPr="00C73C06">
        <w:rPr>
          <w:rFonts w:cs="Arial"/>
          <w:b/>
          <w:sz w:val="20"/>
          <w:szCs w:val="20"/>
        </w:rPr>
        <w:t>[__________]</w:t>
      </w:r>
      <w:r w:rsidRPr="00C73C06">
        <w:rPr>
          <w:rFonts w:cs="Arial"/>
          <w:b/>
          <w:sz w:val="20"/>
          <w:szCs w:val="20"/>
        </w:rPr>
        <w:br/>
        <w:t>Lender: [______________]</w:t>
      </w:r>
      <w:r w:rsidRPr="00C73C06">
        <w:rPr>
          <w:rFonts w:cs="Arial"/>
          <w:b/>
          <w:sz w:val="20"/>
          <w:szCs w:val="20"/>
        </w:rPr>
        <w:br/>
        <w:t>Initial Borrower(s):</w:t>
      </w:r>
      <w:r w:rsidR="003948CD" w:rsidRPr="00C73C06">
        <w:rPr>
          <w:rFonts w:cs="Arial"/>
          <w:b/>
          <w:sz w:val="20"/>
          <w:szCs w:val="20"/>
        </w:rPr>
        <w:t xml:space="preserve"> </w:t>
      </w:r>
      <w:r w:rsidRPr="00C73C06">
        <w:rPr>
          <w:rFonts w:cs="Arial"/>
          <w:b/>
          <w:sz w:val="20"/>
          <w:szCs w:val="20"/>
        </w:rPr>
        <w:t>[______________]</w:t>
      </w:r>
      <w:r w:rsidRPr="00C73C06">
        <w:rPr>
          <w:rFonts w:cs="Arial"/>
          <w:b/>
          <w:sz w:val="20"/>
          <w:szCs w:val="20"/>
        </w:rPr>
        <w:br/>
        <w:t>Date</w:t>
      </w:r>
      <w:r w:rsidR="00077A33">
        <w:rPr>
          <w:rFonts w:cs="Arial"/>
          <w:b/>
          <w:sz w:val="20"/>
          <w:szCs w:val="20"/>
        </w:rPr>
        <w:t xml:space="preserve"> of Joinder Agreement</w:t>
      </w:r>
      <w:r w:rsidRPr="00C73C06">
        <w:rPr>
          <w:rFonts w:cs="Arial"/>
          <w:b/>
          <w:sz w:val="20"/>
          <w:szCs w:val="20"/>
        </w:rPr>
        <w:t>: [______________]</w:t>
      </w:r>
    </w:p>
    <w:p w14:paraId="6330003D" w14:textId="6F3A3B66" w:rsidR="00D82EAE" w:rsidRPr="00C73C06" w:rsidRDefault="00F86995" w:rsidP="000B3C98">
      <w:pPr>
        <w:suppressAutoHyphens/>
        <w:spacing w:after="360"/>
        <w:ind w:firstLine="720"/>
        <w:rPr>
          <w:rFonts w:cs="Arial"/>
          <w:sz w:val="20"/>
          <w:szCs w:val="20"/>
        </w:rPr>
      </w:pPr>
      <w:r w:rsidRPr="00C73C06">
        <w:rPr>
          <w:rFonts w:cs="Arial"/>
          <w:sz w:val="20"/>
          <w:szCs w:val="20"/>
        </w:rPr>
        <w:t xml:space="preserve">This </w:t>
      </w:r>
      <w:r w:rsidR="00D82EAE" w:rsidRPr="00C73C06">
        <w:rPr>
          <w:rFonts w:cs="Arial"/>
          <w:sz w:val="20"/>
          <w:szCs w:val="20"/>
        </w:rPr>
        <w:t>JOINDER AGREEMENT</w:t>
      </w:r>
      <w:r w:rsidRPr="00C73C06">
        <w:rPr>
          <w:rFonts w:cs="Arial"/>
          <w:sz w:val="20"/>
          <w:szCs w:val="20"/>
        </w:rPr>
        <w:t xml:space="preserve">, dated as of </w:t>
      </w:r>
      <w:r w:rsidR="00D82EAE" w:rsidRPr="00C73C06">
        <w:rPr>
          <w:rFonts w:cs="Arial"/>
          <w:sz w:val="20"/>
          <w:szCs w:val="20"/>
        </w:rPr>
        <w:t>date first specified above</w:t>
      </w:r>
      <w:r w:rsidR="007F3046" w:rsidRPr="00C73C06">
        <w:rPr>
          <w:rFonts w:cs="Arial"/>
          <w:sz w:val="20"/>
          <w:szCs w:val="20"/>
        </w:rPr>
        <w:t xml:space="preserve"> (this “</w:t>
      </w:r>
      <w:r w:rsidR="00D82EAE" w:rsidRPr="00C73C06">
        <w:rPr>
          <w:rFonts w:cs="Arial"/>
          <w:sz w:val="20"/>
          <w:szCs w:val="20"/>
          <w:u w:val="single"/>
        </w:rPr>
        <w:t>Joinder</w:t>
      </w:r>
      <w:r w:rsidR="007F3046" w:rsidRPr="00C73C06">
        <w:rPr>
          <w:rFonts w:cs="Arial"/>
          <w:sz w:val="20"/>
          <w:szCs w:val="20"/>
        </w:rPr>
        <w:t>”)</w:t>
      </w:r>
      <w:r w:rsidRPr="00C73C06">
        <w:rPr>
          <w:rFonts w:cs="Arial"/>
          <w:sz w:val="20"/>
          <w:szCs w:val="20"/>
        </w:rPr>
        <w:t xml:space="preserve">, is entered into by </w:t>
      </w:r>
      <w:r w:rsidR="00D82EAE" w:rsidRPr="00C73C06">
        <w:rPr>
          <w:rFonts w:cs="Arial"/>
          <w:sz w:val="20"/>
          <w:szCs w:val="20"/>
        </w:rPr>
        <w:t>each additional borrower (if any) listed on Schedule I hereto (each a “</w:t>
      </w:r>
      <w:r w:rsidR="00D82EAE" w:rsidRPr="00C73C06">
        <w:rPr>
          <w:rFonts w:cs="Arial"/>
          <w:sz w:val="20"/>
          <w:szCs w:val="20"/>
          <w:u w:val="single"/>
        </w:rPr>
        <w:t>New Borrower</w:t>
      </w:r>
      <w:r w:rsidR="00D82EAE" w:rsidRPr="00C73C06">
        <w:rPr>
          <w:rFonts w:cs="Arial"/>
          <w:sz w:val="20"/>
          <w:szCs w:val="20"/>
        </w:rPr>
        <w:t>”), each additional guarantor (if any) listed on Schedule I hereto (each a “</w:t>
      </w:r>
      <w:r w:rsidR="00D82EAE" w:rsidRPr="00C73C06">
        <w:rPr>
          <w:rFonts w:cs="Arial"/>
          <w:sz w:val="20"/>
          <w:szCs w:val="20"/>
          <w:u w:val="single"/>
        </w:rPr>
        <w:t>New Guarantor</w:t>
      </w:r>
      <w:r w:rsidR="00D82EAE" w:rsidRPr="00C73C06">
        <w:rPr>
          <w:rFonts w:cs="Arial"/>
          <w:sz w:val="20"/>
          <w:szCs w:val="20"/>
        </w:rPr>
        <w:t xml:space="preserve">”) and each additional grantor (if any) </w:t>
      </w:r>
      <w:r w:rsidR="00C670D0" w:rsidRPr="00C73C06">
        <w:rPr>
          <w:rFonts w:cs="Arial"/>
          <w:sz w:val="20"/>
          <w:szCs w:val="20"/>
        </w:rPr>
        <w:t xml:space="preserve">listed on Schedule I hereto </w:t>
      </w:r>
      <w:r w:rsidR="00D82EAE" w:rsidRPr="00C73C06">
        <w:rPr>
          <w:rFonts w:cs="Arial"/>
          <w:sz w:val="20"/>
          <w:szCs w:val="20"/>
        </w:rPr>
        <w:t>if such grantor is not a New Borrower or New Guarantor (each a “</w:t>
      </w:r>
      <w:r w:rsidR="00D82EAE" w:rsidRPr="00C73C06">
        <w:rPr>
          <w:rFonts w:cs="Arial"/>
          <w:sz w:val="20"/>
          <w:szCs w:val="20"/>
          <w:u w:val="single"/>
        </w:rPr>
        <w:t>New Grantor</w:t>
      </w:r>
      <w:r w:rsidR="00D82EAE" w:rsidRPr="00C73C06">
        <w:rPr>
          <w:rFonts w:cs="Arial"/>
          <w:sz w:val="20"/>
          <w:szCs w:val="20"/>
        </w:rPr>
        <w:t>”) and, together with each New Borrower and each New Guarantor, each a “</w:t>
      </w:r>
      <w:r w:rsidR="00D82EAE" w:rsidRPr="00C73C06">
        <w:rPr>
          <w:rFonts w:cs="Arial"/>
          <w:sz w:val="20"/>
          <w:szCs w:val="20"/>
          <w:u w:val="single"/>
        </w:rPr>
        <w:t>New Loan Party</w:t>
      </w:r>
      <w:r w:rsidR="00D82EAE" w:rsidRPr="00C73C06">
        <w:rPr>
          <w:rFonts w:cs="Arial"/>
          <w:sz w:val="20"/>
          <w:szCs w:val="20"/>
        </w:rPr>
        <w:t>” and, collectively, the “</w:t>
      </w:r>
      <w:r w:rsidR="00D82EAE" w:rsidRPr="00C73C06">
        <w:rPr>
          <w:rFonts w:cs="Arial"/>
          <w:sz w:val="20"/>
          <w:szCs w:val="20"/>
          <w:u w:val="single"/>
        </w:rPr>
        <w:t>New Loan Parties</w:t>
      </w:r>
      <w:r w:rsidR="00D82EAE" w:rsidRPr="00C73C06">
        <w:rPr>
          <w:rFonts w:cs="Arial"/>
          <w:sz w:val="20"/>
          <w:szCs w:val="20"/>
        </w:rPr>
        <w:t>”).</w:t>
      </w:r>
    </w:p>
    <w:p w14:paraId="438604E5" w14:textId="77777777" w:rsidR="00864074" w:rsidRPr="00C73C06" w:rsidRDefault="00CA4A3D">
      <w:pPr>
        <w:suppressAutoHyphens/>
        <w:spacing w:after="360"/>
        <w:jc w:val="center"/>
        <w:rPr>
          <w:rFonts w:cs="Arial"/>
          <w:sz w:val="20"/>
          <w:szCs w:val="20"/>
          <w:u w:val="single"/>
        </w:rPr>
      </w:pPr>
      <w:r w:rsidRPr="00C73C06">
        <w:rPr>
          <w:rFonts w:cs="Arial"/>
          <w:sz w:val="20"/>
          <w:szCs w:val="20"/>
          <w:u w:val="single"/>
        </w:rPr>
        <w:t>RECITALS</w:t>
      </w:r>
    </w:p>
    <w:p w14:paraId="07768BC7" w14:textId="77777777" w:rsidR="00D82EAE" w:rsidRPr="00C73C06" w:rsidRDefault="00C869A7" w:rsidP="000B3C98">
      <w:pPr>
        <w:spacing w:after="240"/>
        <w:ind w:firstLine="720"/>
        <w:rPr>
          <w:rFonts w:cs="Arial"/>
          <w:sz w:val="20"/>
          <w:szCs w:val="20"/>
        </w:rPr>
      </w:pPr>
      <w:r w:rsidRPr="00C73C06">
        <w:rPr>
          <w:rFonts w:cs="Arial"/>
          <w:sz w:val="20"/>
          <w:szCs w:val="20"/>
        </w:rPr>
        <w:t xml:space="preserve">WHEREAS, reference is made to </w:t>
      </w:r>
      <w:r w:rsidR="003948CD" w:rsidRPr="00C73C06">
        <w:rPr>
          <w:rFonts w:cs="Arial"/>
          <w:sz w:val="20"/>
          <w:szCs w:val="20"/>
        </w:rPr>
        <w:t>that certain Participation Agreement under the Main Street Lending Program</w:t>
      </w:r>
      <w:r w:rsidR="00D82EAE" w:rsidRPr="00C73C06">
        <w:rPr>
          <w:rFonts w:cs="Arial"/>
          <w:sz w:val="20"/>
          <w:szCs w:val="20"/>
        </w:rPr>
        <w:t xml:space="preserve"> between Lender and MS Facilities LLC (the “</w:t>
      </w:r>
      <w:r w:rsidR="00D82EAE" w:rsidRPr="00C73C06">
        <w:rPr>
          <w:rFonts w:cs="Arial"/>
          <w:sz w:val="20"/>
          <w:szCs w:val="20"/>
          <w:u w:val="single"/>
        </w:rPr>
        <w:t>SPV</w:t>
      </w:r>
      <w:r w:rsidR="00D82EAE" w:rsidRPr="00C73C06">
        <w:rPr>
          <w:rFonts w:cs="Arial"/>
          <w:sz w:val="20"/>
          <w:szCs w:val="20"/>
        </w:rPr>
        <w:t xml:space="preserve">”) with the MSP number first specified above </w:t>
      </w:r>
      <w:r w:rsidR="003948CD" w:rsidRPr="00C73C06">
        <w:rPr>
          <w:rFonts w:cs="Arial"/>
          <w:sz w:val="20"/>
          <w:szCs w:val="20"/>
        </w:rPr>
        <w:t>(the “</w:t>
      </w:r>
      <w:r w:rsidR="003948CD" w:rsidRPr="00C73C06">
        <w:rPr>
          <w:rFonts w:cs="Arial"/>
          <w:sz w:val="20"/>
          <w:szCs w:val="20"/>
          <w:u w:val="single"/>
        </w:rPr>
        <w:t>Participation Agreement</w:t>
      </w:r>
      <w:r w:rsidR="003948CD" w:rsidRPr="00C73C06">
        <w:rPr>
          <w:rFonts w:cs="Arial"/>
          <w:sz w:val="20"/>
          <w:szCs w:val="20"/>
        </w:rPr>
        <w:t>”</w:t>
      </w:r>
      <w:r w:rsidR="00D82EAE" w:rsidRPr="00C73C06">
        <w:rPr>
          <w:rFonts w:cs="Arial"/>
          <w:sz w:val="20"/>
          <w:szCs w:val="20"/>
        </w:rPr>
        <w:t xml:space="preserve">).  </w:t>
      </w:r>
    </w:p>
    <w:p w14:paraId="69DD08D0" w14:textId="77777777" w:rsidR="00D82EAE" w:rsidRPr="00C73C06" w:rsidRDefault="00D82EAE" w:rsidP="000B3C98">
      <w:pPr>
        <w:spacing w:after="240"/>
        <w:ind w:firstLine="720"/>
        <w:rPr>
          <w:rFonts w:cs="Arial"/>
          <w:sz w:val="20"/>
          <w:szCs w:val="20"/>
        </w:rPr>
      </w:pPr>
      <w:r w:rsidRPr="00C73C06">
        <w:rPr>
          <w:rFonts w:cs="Arial"/>
          <w:sz w:val="20"/>
          <w:szCs w:val="20"/>
        </w:rPr>
        <w:t>WHEREAS, reference is further made to (i) that certain Co-Lender Agreement (as defined in the Participation Agreement) that was executed and delivered to the SPV in connection with the Participation Agreement (the “</w:t>
      </w:r>
      <w:r w:rsidRPr="00C73C06">
        <w:rPr>
          <w:rFonts w:cs="Arial"/>
          <w:sz w:val="20"/>
          <w:szCs w:val="20"/>
          <w:u w:val="single"/>
        </w:rPr>
        <w:t>Co-Lender Agreement</w:t>
      </w:r>
      <w:r w:rsidRPr="00C73C06">
        <w:rPr>
          <w:rFonts w:cs="Arial"/>
          <w:sz w:val="20"/>
          <w:szCs w:val="20"/>
        </w:rPr>
        <w:t>”) and (ii) that certain Assignment Executed in Blank (as defined in the Participation Agreement) that was executed and delivered to the SPV in connection with the Participation Agreement (the “</w:t>
      </w:r>
      <w:r w:rsidRPr="00C73C06">
        <w:rPr>
          <w:rFonts w:cs="Arial"/>
          <w:sz w:val="20"/>
          <w:szCs w:val="20"/>
          <w:u w:val="single"/>
        </w:rPr>
        <w:t>Assignment Executed in Blank</w:t>
      </w:r>
      <w:r w:rsidRPr="00C73C06">
        <w:rPr>
          <w:rFonts w:cs="Arial"/>
          <w:sz w:val="20"/>
          <w:szCs w:val="20"/>
        </w:rPr>
        <w:t>”). Capitalized terms used herein and not defined herein shall have the meanings assigned to such terms in the Co-Lender Agreement.</w:t>
      </w:r>
    </w:p>
    <w:p w14:paraId="5FA80441" w14:textId="77777777" w:rsidR="00D82EAE" w:rsidRPr="00C73C06" w:rsidRDefault="00D82EAE" w:rsidP="000B3C98">
      <w:pPr>
        <w:spacing w:after="240"/>
        <w:ind w:firstLine="720"/>
        <w:rPr>
          <w:rFonts w:cs="Arial"/>
          <w:sz w:val="20"/>
          <w:szCs w:val="20"/>
        </w:rPr>
      </w:pPr>
      <w:r w:rsidRPr="00C73C06">
        <w:rPr>
          <w:rFonts w:cs="Arial"/>
          <w:sz w:val="20"/>
          <w:szCs w:val="20"/>
        </w:rPr>
        <w:t>WHEREAS, pursuant to Section 10.09 of the Co-Lender Agreement, each Person that becomes a Loan Party is required to promptly sign a joinder to the Co-Lender Agreement.</w:t>
      </w:r>
    </w:p>
    <w:p w14:paraId="4BB812A5" w14:textId="77777777" w:rsidR="00864074" w:rsidRPr="00C73C06" w:rsidRDefault="00C869A7" w:rsidP="000B3C98">
      <w:pPr>
        <w:pStyle w:val="BodyText5FirstLineIndent"/>
        <w:rPr>
          <w:rFonts w:cs="Arial"/>
          <w:sz w:val="20"/>
          <w:szCs w:val="20"/>
        </w:rPr>
      </w:pPr>
      <w:r w:rsidRPr="00C73C06">
        <w:rPr>
          <w:rFonts w:cs="Arial"/>
          <w:sz w:val="20"/>
          <w:szCs w:val="20"/>
        </w:rPr>
        <w:t xml:space="preserve">NOW, THEREFORE, in consideration of the mutual agreements herein contained and other good and valuable consideration, the sufficiency and receipt of which are hereby acknowledged, </w:t>
      </w:r>
      <w:r w:rsidR="00D82EAE" w:rsidRPr="00C73C06">
        <w:rPr>
          <w:rFonts w:cs="Arial"/>
          <w:sz w:val="20"/>
          <w:szCs w:val="20"/>
        </w:rPr>
        <w:t>each New Loan Party hereby agrees</w:t>
      </w:r>
      <w:r w:rsidRPr="00C73C06">
        <w:rPr>
          <w:rFonts w:cs="Arial"/>
          <w:sz w:val="20"/>
          <w:szCs w:val="20"/>
        </w:rPr>
        <w:t xml:space="preserve"> as follows:</w:t>
      </w:r>
    </w:p>
    <w:p w14:paraId="6FB02665" w14:textId="77777777" w:rsidR="00D82EAE" w:rsidRPr="00C73C06" w:rsidRDefault="00D82EAE" w:rsidP="00D82EAE">
      <w:pPr>
        <w:pStyle w:val="Heading2"/>
        <w:rPr>
          <w:rFonts w:cs="Arial"/>
          <w:sz w:val="20"/>
          <w:szCs w:val="20"/>
          <w:u w:val="single"/>
        </w:rPr>
      </w:pPr>
      <w:r w:rsidRPr="00C73C06">
        <w:rPr>
          <w:rFonts w:cs="Arial"/>
          <w:sz w:val="20"/>
          <w:szCs w:val="20"/>
          <w:u w:val="single"/>
        </w:rPr>
        <w:t>Joinder of New Loan Parties to Co-Lender Agreement</w:t>
      </w:r>
      <w:r w:rsidR="00C869A7" w:rsidRPr="00C73C06">
        <w:rPr>
          <w:rFonts w:cs="Arial"/>
          <w:sz w:val="20"/>
          <w:szCs w:val="20"/>
        </w:rPr>
        <w:t>.</w:t>
      </w:r>
      <w:r w:rsidRPr="00C73C06">
        <w:rPr>
          <w:rFonts w:cs="Arial"/>
          <w:sz w:val="20"/>
          <w:szCs w:val="20"/>
        </w:rPr>
        <w:t xml:space="preserve">  </w:t>
      </w:r>
      <w:r w:rsidR="00F76D98" w:rsidRPr="00C73C06">
        <w:rPr>
          <w:rFonts w:cs="Arial"/>
          <w:sz w:val="20"/>
          <w:szCs w:val="20"/>
        </w:rPr>
        <w:t xml:space="preserve">Each New Loan Party hereby agrees to </w:t>
      </w:r>
      <w:r w:rsidR="00F76D98">
        <w:rPr>
          <w:rFonts w:cs="Arial"/>
          <w:sz w:val="20"/>
          <w:szCs w:val="20"/>
        </w:rPr>
        <w:t xml:space="preserve">be bound by </w:t>
      </w:r>
      <w:r w:rsidR="00F76D98" w:rsidRPr="00C73C06">
        <w:rPr>
          <w:rFonts w:cs="Arial"/>
          <w:sz w:val="20"/>
          <w:szCs w:val="20"/>
        </w:rPr>
        <w:t>all of the provisions of the Co-Lender Agreement and, effective as of the date hereof, (a) each New Borrower becomes a party to the Co-Lender Agreement as a Borrower and (b) each other New Loan Party becomes a party to the Co-Lender Agreement as a Loan Party, in each case</w:t>
      </w:r>
      <w:r w:rsidR="00F76D98">
        <w:rPr>
          <w:rFonts w:cs="Arial"/>
          <w:sz w:val="20"/>
          <w:szCs w:val="20"/>
        </w:rPr>
        <w:t>,</w:t>
      </w:r>
      <w:r w:rsidR="00F76D98" w:rsidRPr="00C73C06">
        <w:rPr>
          <w:rFonts w:cs="Arial"/>
          <w:sz w:val="20"/>
          <w:szCs w:val="20"/>
        </w:rPr>
        <w:t xml:space="preserve"> with </w:t>
      </w:r>
      <w:r w:rsidR="00F76D98">
        <w:rPr>
          <w:rFonts w:cs="Arial"/>
          <w:sz w:val="20"/>
          <w:szCs w:val="20"/>
        </w:rPr>
        <w:t xml:space="preserve">the rights and obligations thereof and </w:t>
      </w:r>
      <w:r w:rsidR="000D18C0">
        <w:rPr>
          <w:rFonts w:cs="Arial"/>
          <w:sz w:val="20"/>
          <w:szCs w:val="20"/>
        </w:rPr>
        <w:t xml:space="preserve">with </w:t>
      </w:r>
      <w:r w:rsidR="00F76D98" w:rsidRPr="00C73C06">
        <w:rPr>
          <w:rFonts w:cs="Arial"/>
          <w:sz w:val="20"/>
          <w:szCs w:val="20"/>
        </w:rPr>
        <w:t xml:space="preserve">the same effect as if the undersigned were an original signatory to the Co-Lender Agreement.  Each New Loan Party hereby confirms that it </w:t>
      </w:r>
      <w:r w:rsidR="000D18C0">
        <w:rPr>
          <w:rFonts w:cs="Arial"/>
          <w:sz w:val="20"/>
          <w:szCs w:val="20"/>
        </w:rPr>
        <w:t>has</w:t>
      </w:r>
      <w:r w:rsidR="00F76D98" w:rsidRPr="00C73C06">
        <w:rPr>
          <w:rFonts w:cs="Arial"/>
          <w:sz w:val="20"/>
          <w:szCs w:val="20"/>
        </w:rPr>
        <w:t xml:space="preserve"> received a copy of the Co-Lender Agreement.</w:t>
      </w:r>
    </w:p>
    <w:p w14:paraId="53BDE474" w14:textId="77777777" w:rsidR="00864074" w:rsidRPr="00C73C06" w:rsidRDefault="00D82EAE" w:rsidP="00D82EAE">
      <w:pPr>
        <w:pStyle w:val="Heading2"/>
        <w:rPr>
          <w:rFonts w:cs="Arial"/>
          <w:sz w:val="20"/>
          <w:szCs w:val="20"/>
          <w:u w:val="single"/>
        </w:rPr>
      </w:pPr>
      <w:r w:rsidRPr="00C73C06">
        <w:rPr>
          <w:rFonts w:cs="Arial"/>
          <w:sz w:val="20"/>
          <w:szCs w:val="20"/>
          <w:u w:val="single"/>
        </w:rPr>
        <w:t>Joinder of New Borrowers to Assignment Executed in Blank</w:t>
      </w:r>
      <w:r w:rsidRPr="00C73C06">
        <w:rPr>
          <w:rFonts w:cs="Arial"/>
          <w:sz w:val="20"/>
          <w:szCs w:val="20"/>
        </w:rPr>
        <w:t xml:space="preserve">.  </w:t>
      </w:r>
      <w:r w:rsidR="00F76D98" w:rsidRPr="00C73C06">
        <w:rPr>
          <w:rFonts w:cs="Arial"/>
          <w:sz w:val="20"/>
          <w:szCs w:val="20"/>
        </w:rPr>
        <w:t xml:space="preserve">Each New Borrower hereby agrees to </w:t>
      </w:r>
      <w:r w:rsidR="00F76D98">
        <w:rPr>
          <w:rFonts w:cs="Arial"/>
          <w:sz w:val="20"/>
          <w:szCs w:val="20"/>
        </w:rPr>
        <w:t xml:space="preserve">be bound by </w:t>
      </w:r>
      <w:r w:rsidR="00F76D98" w:rsidRPr="00C73C06">
        <w:rPr>
          <w:rFonts w:cs="Arial"/>
          <w:sz w:val="20"/>
          <w:szCs w:val="20"/>
        </w:rPr>
        <w:t xml:space="preserve">all of the provisions of the Assignment Executed in Blank and, effective as of the date hereof, each New Borrower becomes a party to the Assignment Executed in Blank as a Borrower with </w:t>
      </w:r>
      <w:r w:rsidR="00F76D98">
        <w:rPr>
          <w:rFonts w:cs="Arial"/>
          <w:sz w:val="20"/>
          <w:szCs w:val="20"/>
        </w:rPr>
        <w:t>the rights and obligations thereof and</w:t>
      </w:r>
      <w:r w:rsidR="00F76D98" w:rsidRPr="00C73C06">
        <w:rPr>
          <w:rFonts w:cs="Arial"/>
          <w:sz w:val="20"/>
          <w:szCs w:val="20"/>
        </w:rPr>
        <w:t xml:space="preserve"> </w:t>
      </w:r>
      <w:r w:rsidR="000D18C0">
        <w:rPr>
          <w:rFonts w:cs="Arial"/>
          <w:sz w:val="20"/>
          <w:szCs w:val="20"/>
        </w:rPr>
        <w:t xml:space="preserve">with </w:t>
      </w:r>
      <w:r w:rsidR="00F76D98" w:rsidRPr="00C73C06">
        <w:rPr>
          <w:rFonts w:cs="Arial"/>
          <w:sz w:val="20"/>
          <w:szCs w:val="20"/>
        </w:rPr>
        <w:t>the same effect as if the undersigned were an original signatory to the Assignment Executed in Blank.  Each New Borr</w:t>
      </w:r>
      <w:r w:rsidR="000D18C0">
        <w:rPr>
          <w:rFonts w:cs="Arial"/>
          <w:sz w:val="20"/>
          <w:szCs w:val="20"/>
        </w:rPr>
        <w:t>ower hereby confirms that it has</w:t>
      </w:r>
      <w:r w:rsidR="00F76D98" w:rsidRPr="00C73C06">
        <w:rPr>
          <w:rFonts w:cs="Arial"/>
          <w:sz w:val="20"/>
          <w:szCs w:val="20"/>
        </w:rPr>
        <w:t xml:space="preserve"> received a copy of the Assignment Executed in Blank.</w:t>
      </w:r>
    </w:p>
    <w:p w14:paraId="36F22868" w14:textId="77777777" w:rsidR="00864074" w:rsidRPr="00C73C06" w:rsidRDefault="00C869A7" w:rsidP="003B1CA5">
      <w:pPr>
        <w:pStyle w:val="Heading2"/>
        <w:keepNext/>
        <w:rPr>
          <w:rFonts w:cs="Arial"/>
          <w:sz w:val="20"/>
          <w:szCs w:val="20"/>
        </w:rPr>
      </w:pPr>
      <w:r w:rsidRPr="00C73C06">
        <w:rPr>
          <w:rFonts w:cs="Arial"/>
          <w:sz w:val="20"/>
          <w:szCs w:val="20"/>
          <w:u w:val="single"/>
        </w:rPr>
        <w:lastRenderedPageBreak/>
        <w:t>Miscellaneous</w:t>
      </w:r>
      <w:r w:rsidRPr="00C73C06">
        <w:rPr>
          <w:rFonts w:cs="Arial"/>
          <w:sz w:val="20"/>
          <w:szCs w:val="20"/>
        </w:rPr>
        <w:t>.</w:t>
      </w:r>
    </w:p>
    <w:p w14:paraId="0304F7B3" w14:textId="77777777" w:rsidR="00F76D98" w:rsidRPr="00F76D98" w:rsidRDefault="00F76D98" w:rsidP="00B9433B">
      <w:pPr>
        <w:pStyle w:val="Heading3"/>
        <w:ind w:firstLine="1440"/>
        <w:rPr>
          <w:rFonts w:cs="Arial"/>
          <w:sz w:val="20"/>
          <w:szCs w:val="20"/>
        </w:rPr>
      </w:pPr>
      <w:r w:rsidRPr="00F76D98">
        <w:rPr>
          <w:rFonts w:cs="Arial"/>
          <w:sz w:val="20"/>
          <w:szCs w:val="20"/>
          <w:u w:val="single"/>
        </w:rPr>
        <w:t>Representations</w:t>
      </w:r>
      <w:r w:rsidRPr="00C55A04">
        <w:rPr>
          <w:rFonts w:cs="Arial"/>
          <w:sz w:val="20"/>
          <w:szCs w:val="20"/>
        </w:rPr>
        <w:t>,  Each New Loan Party represents and warrants that (i) it (A) is duly organized and validly existing under the laws of its jurisdiction or incorporation</w:t>
      </w:r>
      <w:r>
        <w:rPr>
          <w:rFonts w:cs="Arial"/>
          <w:sz w:val="20"/>
          <w:szCs w:val="20"/>
        </w:rPr>
        <w:t xml:space="preserve"> or formation</w:t>
      </w:r>
      <w:r w:rsidRPr="00C55A04">
        <w:rPr>
          <w:rFonts w:cs="Arial"/>
          <w:sz w:val="20"/>
          <w:szCs w:val="20"/>
        </w:rPr>
        <w:t>, (B) is in good standing under such laws and (C) has full power and authority to execute, delivery and perform its obligations under this Joinder, (ii) its</w:t>
      </w:r>
      <w:r w:rsidRPr="00C55A04">
        <w:rPr>
          <w:sz w:val="20"/>
          <w:szCs w:val="20"/>
        </w:rPr>
        <w:t xml:space="preserve"> execution, delivery, and performance of this Joinder have not resulted and will not result in a breach or violation of any provision of (A) such </w:t>
      </w:r>
      <w:r w:rsidRPr="00C55A04">
        <w:rPr>
          <w:rFonts w:cs="Arial"/>
          <w:sz w:val="20"/>
          <w:szCs w:val="20"/>
        </w:rPr>
        <w:t>New Loan</w:t>
      </w:r>
      <w:r w:rsidRPr="00C55A04">
        <w:rPr>
          <w:sz w:val="20"/>
          <w:szCs w:val="20"/>
        </w:rPr>
        <w:t xml:space="preserve"> Party’s organizational documents, (B) any statute, law, writ, order, rule or regulation of any Governmental Authority applicable to such </w:t>
      </w:r>
      <w:r w:rsidRPr="00C55A04">
        <w:rPr>
          <w:rFonts w:cs="Arial"/>
          <w:sz w:val="20"/>
          <w:szCs w:val="20"/>
        </w:rPr>
        <w:t>New Loan</w:t>
      </w:r>
      <w:r w:rsidRPr="00C55A04">
        <w:rPr>
          <w:sz w:val="20"/>
          <w:szCs w:val="20"/>
        </w:rPr>
        <w:t xml:space="preserve"> Party, (C) any judgment, injunction, decree or determination of any Governmental Authority applicable to such </w:t>
      </w:r>
      <w:r w:rsidRPr="00C55A04">
        <w:rPr>
          <w:rFonts w:cs="Arial"/>
          <w:sz w:val="20"/>
          <w:szCs w:val="20"/>
        </w:rPr>
        <w:t>New Loan</w:t>
      </w:r>
      <w:r w:rsidRPr="00C55A04">
        <w:rPr>
          <w:sz w:val="20"/>
          <w:szCs w:val="20"/>
        </w:rPr>
        <w:t xml:space="preserve"> Party or (D) any contract, indenture, mortgage, loan agreement, note, lease or other agreement, document or instrument to which such </w:t>
      </w:r>
      <w:r w:rsidRPr="00C55A04">
        <w:rPr>
          <w:rFonts w:cs="Arial"/>
          <w:sz w:val="20"/>
          <w:szCs w:val="20"/>
        </w:rPr>
        <w:t>New Loan</w:t>
      </w:r>
      <w:r w:rsidRPr="00C55A04">
        <w:rPr>
          <w:sz w:val="20"/>
          <w:szCs w:val="20"/>
        </w:rPr>
        <w:t xml:space="preserve"> Party may be a party, by which such </w:t>
      </w:r>
      <w:r w:rsidRPr="00C55A04">
        <w:rPr>
          <w:rFonts w:cs="Arial"/>
          <w:sz w:val="20"/>
          <w:szCs w:val="20"/>
        </w:rPr>
        <w:t>New Loan</w:t>
      </w:r>
      <w:r w:rsidRPr="00C55A04">
        <w:rPr>
          <w:sz w:val="20"/>
          <w:szCs w:val="20"/>
        </w:rPr>
        <w:t xml:space="preserve"> Party may be bound or to which any of the assets of such </w:t>
      </w:r>
      <w:r w:rsidRPr="00C55A04">
        <w:rPr>
          <w:rFonts w:cs="Arial"/>
          <w:sz w:val="20"/>
          <w:szCs w:val="20"/>
        </w:rPr>
        <w:t>New Loan</w:t>
      </w:r>
      <w:r w:rsidRPr="00C55A04">
        <w:rPr>
          <w:sz w:val="20"/>
          <w:szCs w:val="20"/>
        </w:rPr>
        <w:t xml:space="preserve"> Party is subject, (iii) this Joinder (A) has been duly and validly authorized, executed and delivered by such </w:t>
      </w:r>
      <w:r w:rsidRPr="00C55A04">
        <w:rPr>
          <w:rFonts w:cs="Arial"/>
          <w:sz w:val="20"/>
          <w:szCs w:val="20"/>
        </w:rPr>
        <w:t>New Loan</w:t>
      </w:r>
      <w:r w:rsidRPr="00C55A04">
        <w:rPr>
          <w:sz w:val="20"/>
          <w:szCs w:val="20"/>
        </w:rPr>
        <w:t xml:space="preserve"> Party and (B) is the legal, valid and binding obligation of such </w:t>
      </w:r>
      <w:r w:rsidRPr="00C55A04">
        <w:rPr>
          <w:rFonts w:cs="Arial"/>
          <w:sz w:val="20"/>
          <w:szCs w:val="20"/>
        </w:rPr>
        <w:t>New Loan</w:t>
      </w:r>
      <w:r w:rsidRPr="00C55A04">
        <w:rPr>
          <w:sz w:val="20"/>
          <w:szCs w:val="20"/>
        </w:rPr>
        <w:t xml:space="preserve"> Party, enforceable against such</w:t>
      </w:r>
      <w:r w:rsidRPr="00C55A04">
        <w:rPr>
          <w:rFonts w:cs="Arial"/>
          <w:sz w:val="20"/>
          <w:szCs w:val="20"/>
        </w:rPr>
        <w:t xml:space="preserve"> New Loan</w:t>
      </w:r>
      <w:r w:rsidRPr="00C55A04">
        <w:rPr>
          <w:sz w:val="20"/>
          <w:szCs w:val="20"/>
        </w:rPr>
        <w:t xml:space="preserve"> Party in accordance with its terms, except that such enforceability against such</w:t>
      </w:r>
      <w:r w:rsidRPr="00C55A04">
        <w:rPr>
          <w:rFonts w:cs="Arial"/>
          <w:sz w:val="20"/>
          <w:szCs w:val="20"/>
        </w:rPr>
        <w:t xml:space="preserve"> New Loan</w:t>
      </w:r>
      <w:r w:rsidRPr="00C55A04">
        <w:rPr>
          <w:sz w:val="20"/>
          <w:szCs w:val="20"/>
        </w:rPr>
        <w:t xml:space="preserve"> Party may be limited by bankruptcy, insolvency, or other similar laws of general applicability affecting the enforcement of creditors’ rights generally and by a court’s discretion in relation to equitable remedies and (iv) no notice to, registration with, consent or approval of or any other action by any relevant Governmental Authority or other Person, other than those that have already been obtained, is or will be required for such New Loan Party to execute, deliver, and perform its obligations under, this Joinder</w:t>
      </w:r>
      <w:r>
        <w:rPr>
          <w:rFonts w:cs="Arial"/>
          <w:sz w:val="20"/>
          <w:szCs w:val="20"/>
        </w:rPr>
        <w:t>.</w:t>
      </w:r>
    </w:p>
    <w:p w14:paraId="709F404D" w14:textId="77777777" w:rsidR="00864074" w:rsidRPr="00C73C06" w:rsidRDefault="00D82EAE" w:rsidP="00B9433B">
      <w:pPr>
        <w:pStyle w:val="Heading3"/>
        <w:ind w:firstLine="1440"/>
        <w:rPr>
          <w:rFonts w:cs="Arial"/>
          <w:sz w:val="20"/>
          <w:szCs w:val="20"/>
        </w:rPr>
      </w:pPr>
      <w:r w:rsidRPr="00C73C06">
        <w:rPr>
          <w:rFonts w:cs="Arial"/>
          <w:sz w:val="20"/>
          <w:szCs w:val="20"/>
          <w:u w:val="single"/>
        </w:rPr>
        <w:t>Governing L</w:t>
      </w:r>
      <w:r w:rsidR="00B9433B" w:rsidRPr="00C73C06">
        <w:rPr>
          <w:rFonts w:cs="Arial"/>
          <w:sz w:val="20"/>
          <w:szCs w:val="20"/>
          <w:u w:val="single"/>
        </w:rPr>
        <w:t>aw</w:t>
      </w:r>
      <w:r w:rsidR="00C869A7" w:rsidRPr="00C73C06">
        <w:rPr>
          <w:rFonts w:cs="Arial"/>
          <w:sz w:val="20"/>
          <w:szCs w:val="20"/>
        </w:rPr>
        <w:t>.</w:t>
      </w:r>
      <w:r w:rsidR="00B9433B" w:rsidRPr="00C73C06">
        <w:rPr>
          <w:rFonts w:cs="Arial"/>
          <w:sz w:val="20"/>
          <w:szCs w:val="20"/>
        </w:rPr>
        <w:t xml:space="preserve">  </w:t>
      </w:r>
      <w:r w:rsidRPr="00C73C06">
        <w:rPr>
          <w:sz w:val="20"/>
          <w:szCs w:val="20"/>
        </w:rPr>
        <w:t>This Joinder and any claims, controversy, dispute or cause of action (whether in contract or tort or otherwise) based upon, arising out of or relating to this Joinder and the transactions contemplated hereby shall be governed by, and construed in accordance with, the law of the State of New York.</w:t>
      </w:r>
    </w:p>
    <w:p w14:paraId="2872C59C" w14:textId="77777777" w:rsidR="00D82EAE" w:rsidRPr="00C73C06" w:rsidRDefault="00D82EAE" w:rsidP="00A7125A">
      <w:pPr>
        <w:pStyle w:val="Heading3"/>
        <w:ind w:firstLine="1440"/>
        <w:rPr>
          <w:rFonts w:cs="Arial"/>
          <w:sz w:val="20"/>
          <w:szCs w:val="20"/>
        </w:rPr>
      </w:pPr>
      <w:r w:rsidRPr="00C73C06">
        <w:rPr>
          <w:rFonts w:cs="Arial"/>
          <w:caps/>
          <w:sz w:val="20"/>
          <w:szCs w:val="20"/>
          <w:u w:val="single"/>
        </w:rPr>
        <w:t>Waiver of Jury Trial</w:t>
      </w:r>
      <w:r w:rsidRPr="00C73C06">
        <w:rPr>
          <w:rFonts w:cs="Arial"/>
          <w:sz w:val="20"/>
          <w:szCs w:val="20"/>
        </w:rPr>
        <w:t>.  EACH PARTY HERETO HEREBY IRREVOCABLY WAIVES, TO THE FULLEST EXTENT PERMITTED BY APPLICABLE LAW, ANY RIGHT IT MAY HAVE TO A TRIAL BY JURY IN ANY LEGAL PROCEEDING DIRECTLY OR INDIRECTLY ARISING OUT OF OR RELATING TO THIS JOINDER OR THE TRANSACTIONS CONTEMPLATED HEREBY (WHETHER BASED ON CONTRACT, TORT OR ANY OTHER THEORY).  EACH PARTY HERETO (A) CERTIFIES THAT NO REPRESENTATIVE, AGENT OR ATTORNEY OF ANY OTHER PERSON HAS REPRESENTED, EXPRESSLY OR OTHERWISE, THAT SUCH OTHER PERSON WOULD NOT, IN THE EVENT OF LITIGATION, SEEK TO ENFORCE THE FOREGOING WAIVER AND (B) ACKNOWLEDGES THAT IT HAS BEEN INDUCED TO ENTER INTO THIS JOINDER BY, AMONG OTHER THINGS, THE MUTUAL WAIVERS AND CERTIFICATIONS IN THIS SECTION.</w:t>
      </w:r>
    </w:p>
    <w:p w14:paraId="5613B0FC" w14:textId="77777777" w:rsidR="00864074" w:rsidRPr="00C73C06" w:rsidRDefault="00D82EAE" w:rsidP="00A7125A">
      <w:pPr>
        <w:pStyle w:val="Heading3"/>
        <w:ind w:firstLine="1440"/>
        <w:rPr>
          <w:rFonts w:cs="Arial"/>
          <w:sz w:val="20"/>
          <w:szCs w:val="20"/>
        </w:rPr>
      </w:pPr>
      <w:r w:rsidRPr="00C73C06">
        <w:rPr>
          <w:rFonts w:cs="Arial"/>
          <w:sz w:val="20"/>
          <w:szCs w:val="20"/>
          <w:u w:val="single"/>
        </w:rPr>
        <w:t>Incorporation by Reference</w:t>
      </w:r>
      <w:r w:rsidRPr="00C73C06">
        <w:rPr>
          <w:rFonts w:cs="Arial"/>
          <w:sz w:val="20"/>
          <w:szCs w:val="20"/>
        </w:rPr>
        <w:t xml:space="preserve">.  Section 10.03 (Severability), Section 10.05 (Jurisdiction) and Section 10.07 (Counterparts; Integration; Effectiveness; Electronic Signatures) of the Co-Lender Agreement are hereby </w:t>
      </w:r>
      <w:r w:rsidR="00847386" w:rsidRPr="00C73C06">
        <w:rPr>
          <w:rFonts w:cs="Arial"/>
          <w:sz w:val="20"/>
          <w:szCs w:val="20"/>
        </w:rPr>
        <w:t xml:space="preserve">incorporated by reference </w:t>
      </w:r>
      <w:r w:rsidR="00847386" w:rsidRPr="00C73C06">
        <w:rPr>
          <w:rFonts w:cs="Arial"/>
          <w:i/>
          <w:sz w:val="20"/>
          <w:szCs w:val="20"/>
        </w:rPr>
        <w:t>mutatis mutandis</w:t>
      </w:r>
      <w:r w:rsidR="00847386" w:rsidRPr="00C73C06">
        <w:rPr>
          <w:rFonts w:cs="Arial"/>
          <w:sz w:val="20"/>
          <w:szCs w:val="20"/>
        </w:rPr>
        <w:t xml:space="preserve"> as if fully set forth herein.</w:t>
      </w:r>
    </w:p>
    <w:p w14:paraId="4C79A00B" w14:textId="77777777" w:rsidR="00864074" w:rsidRPr="00C73C06" w:rsidRDefault="00C869A7" w:rsidP="00CA4A3D">
      <w:pPr>
        <w:jc w:val="center"/>
        <w:rPr>
          <w:rFonts w:cs="Arial"/>
          <w:caps/>
          <w:sz w:val="20"/>
          <w:szCs w:val="20"/>
        </w:rPr>
      </w:pPr>
      <w:r w:rsidRPr="00C73C06">
        <w:rPr>
          <w:rFonts w:cs="Arial"/>
          <w:caps/>
          <w:sz w:val="20"/>
          <w:szCs w:val="20"/>
        </w:rPr>
        <w:t>[Remainder of this page intentionally left blank]</w:t>
      </w:r>
    </w:p>
    <w:p w14:paraId="70FDA06F" w14:textId="77777777" w:rsidR="00864074" w:rsidRPr="00C73C06" w:rsidRDefault="00864074">
      <w:pPr>
        <w:suppressAutoHyphens/>
        <w:spacing w:after="240"/>
        <w:ind w:firstLine="720"/>
        <w:jc w:val="left"/>
        <w:rPr>
          <w:rFonts w:cs="Arial"/>
          <w:sz w:val="20"/>
          <w:szCs w:val="20"/>
        </w:rPr>
      </w:pPr>
    </w:p>
    <w:p w14:paraId="4D00A561" w14:textId="77777777" w:rsidR="003261D7" w:rsidRPr="00C73C06" w:rsidRDefault="003261D7">
      <w:pPr>
        <w:suppressAutoHyphens/>
        <w:spacing w:after="240"/>
        <w:ind w:firstLine="720"/>
        <w:jc w:val="left"/>
        <w:rPr>
          <w:rFonts w:cs="Arial"/>
          <w:sz w:val="20"/>
          <w:szCs w:val="20"/>
        </w:rPr>
        <w:sectPr w:rsidR="003261D7" w:rsidRPr="00C73C06" w:rsidSect="00D4365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14:paraId="2CD5592D" w14:textId="77777777" w:rsidR="00864074" w:rsidRPr="00C73C06" w:rsidRDefault="00C869A7">
      <w:pPr>
        <w:suppressAutoHyphens/>
        <w:spacing w:after="240"/>
        <w:ind w:firstLine="720"/>
        <w:rPr>
          <w:rFonts w:cs="Arial"/>
          <w:sz w:val="20"/>
          <w:szCs w:val="20"/>
        </w:rPr>
      </w:pPr>
      <w:r w:rsidRPr="00C73C06">
        <w:rPr>
          <w:rFonts w:cs="Arial"/>
          <w:sz w:val="20"/>
          <w:szCs w:val="20"/>
        </w:rPr>
        <w:lastRenderedPageBreak/>
        <w:t xml:space="preserve">IN WITNESS WHEREOF, </w:t>
      </w:r>
      <w:r w:rsidR="00F25428" w:rsidRPr="00C73C06">
        <w:rPr>
          <w:rFonts w:cs="Arial"/>
          <w:sz w:val="20"/>
          <w:szCs w:val="20"/>
        </w:rPr>
        <w:t>each Additional Loan Party has</w:t>
      </w:r>
      <w:r w:rsidRPr="00C73C06">
        <w:rPr>
          <w:rFonts w:cs="Arial"/>
          <w:sz w:val="20"/>
          <w:szCs w:val="20"/>
        </w:rPr>
        <w:t xml:space="preserve"> caused this</w:t>
      </w:r>
      <w:r w:rsidR="00F25428" w:rsidRPr="00C73C06">
        <w:rPr>
          <w:rFonts w:cs="Arial"/>
          <w:sz w:val="20"/>
          <w:szCs w:val="20"/>
        </w:rPr>
        <w:t xml:space="preserve"> Joinder</w:t>
      </w:r>
      <w:r w:rsidRPr="00C73C06">
        <w:rPr>
          <w:rFonts w:cs="Arial"/>
          <w:sz w:val="20"/>
          <w:szCs w:val="20"/>
        </w:rPr>
        <w:t xml:space="preserve"> to be duly executed by their respective authorized officers as of the day and year first above written.</w:t>
      </w:r>
    </w:p>
    <w:p w14:paraId="0FCACC26" w14:textId="55A3403A" w:rsidR="00CA4A3D" w:rsidRPr="00C670D0" w:rsidRDefault="00F25428">
      <w:pPr>
        <w:pStyle w:val="SigEntity"/>
        <w:rPr>
          <w:rFonts w:ascii="Arial" w:hAnsi="Arial" w:cs="Arial"/>
          <w:sz w:val="20"/>
          <w:lang w:val="en-CA"/>
        </w:rPr>
      </w:pPr>
      <w:r w:rsidRPr="00C73C06">
        <w:rPr>
          <w:rFonts w:ascii="Arial" w:hAnsi="Arial" w:cs="Arial"/>
          <w:b/>
          <w:bCs/>
          <w:sz w:val="20"/>
        </w:rPr>
        <w:t>[__________________]</w:t>
      </w:r>
      <w:r w:rsidR="00CA4A3D" w:rsidRPr="00C73C06">
        <w:rPr>
          <w:rFonts w:ascii="Arial" w:hAnsi="Arial" w:cs="Arial"/>
          <w:sz w:val="20"/>
        </w:rPr>
        <w:t xml:space="preserve">, as </w:t>
      </w:r>
      <w:r w:rsidRPr="00C73C06">
        <w:rPr>
          <w:rFonts w:ascii="Arial" w:hAnsi="Arial" w:cs="Arial"/>
          <w:sz w:val="20"/>
        </w:rPr>
        <w:t xml:space="preserve">[a New Borrower] [a New </w:t>
      </w:r>
      <w:r w:rsidR="00D20929" w:rsidRPr="00C73C06">
        <w:rPr>
          <w:rFonts w:ascii="Arial" w:hAnsi="Arial" w:cs="Arial"/>
          <w:sz w:val="20"/>
        </w:rPr>
        <w:t>Guarantor</w:t>
      </w:r>
      <w:r w:rsidRPr="00C73C06">
        <w:rPr>
          <w:rFonts w:ascii="Arial" w:hAnsi="Arial" w:cs="Arial"/>
          <w:sz w:val="20"/>
        </w:rPr>
        <w:t>]</w:t>
      </w:r>
      <w:r w:rsidR="00D20929" w:rsidRPr="00C73C06">
        <w:rPr>
          <w:rFonts w:ascii="Arial" w:hAnsi="Arial" w:cs="Arial"/>
          <w:sz w:val="20"/>
        </w:rPr>
        <w:t xml:space="preserve"> [a New Grantor]</w:t>
      </w:r>
    </w:p>
    <w:p w14:paraId="72067524" w14:textId="77777777" w:rsidR="00CA4A3D" w:rsidRPr="00C73C06" w:rsidRDefault="00CA4A3D" w:rsidP="00506BA0">
      <w:pPr>
        <w:pStyle w:val="SigLine"/>
        <w:rPr>
          <w:rFonts w:ascii="Arial" w:hAnsi="Arial" w:cs="Arial"/>
          <w:sz w:val="20"/>
        </w:rPr>
      </w:pPr>
      <w:r w:rsidRPr="00C73C06">
        <w:rPr>
          <w:rFonts w:ascii="Arial" w:hAnsi="Arial" w:cs="Arial"/>
          <w:sz w:val="20"/>
        </w:rPr>
        <w:t>By:</w:t>
      </w:r>
      <w:r w:rsidRPr="00C73C06">
        <w:rPr>
          <w:rFonts w:ascii="Arial" w:hAnsi="Arial" w:cs="Arial"/>
          <w:sz w:val="20"/>
        </w:rPr>
        <w:tab/>
      </w:r>
      <w:r w:rsidRPr="00C73C06">
        <w:rPr>
          <w:rFonts w:ascii="Arial" w:hAnsi="Arial" w:cs="Arial"/>
          <w:sz w:val="20"/>
        </w:rPr>
        <w:tab/>
      </w:r>
      <w:r w:rsidRPr="00C73C06">
        <w:rPr>
          <w:rFonts w:ascii="Arial" w:hAnsi="Arial" w:cs="Arial"/>
          <w:sz w:val="20"/>
        </w:rPr>
        <w:br/>
        <w:t xml:space="preserve">Name:  </w:t>
      </w:r>
      <w:r w:rsidRPr="00C73C06">
        <w:rPr>
          <w:rFonts w:ascii="Arial" w:hAnsi="Arial" w:cs="Arial"/>
          <w:sz w:val="20"/>
        </w:rPr>
        <w:br/>
        <w:t xml:space="preserve">Title:  </w:t>
      </w:r>
    </w:p>
    <w:p w14:paraId="7CC8CDC7" w14:textId="77777777" w:rsidR="00D20929" w:rsidRPr="00C73C06" w:rsidRDefault="00D20929" w:rsidP="00D20929">
      <w:pPr>
        <w:pStyle w:val="SigEntity"/>
        <w:rPr>
          <w:rFonts w:ascii="Arial" w:hAnsi="Arial" w:cs="Arial"/>
          <w:sz w:val="20"/>
        </w:rPr>
      </w:pPr>
      <w:r w:rsidRPr="00C73C06">
        <w:rPr>
          <w:rFonts w:ascii="Arial" w:hAnsi="Arial" w:cs="Arial"/>
          <w:b/>
          <w:bCs/>
          <w:sz w:val="20"/>
        </w:rPr>
        <w:t>[__________________]</w:t>
      </w:r>
      <w:r w:rsidRPr="00C73C06">
        <w:rPr>
          <w:rFonts w:ascii="Arial" w:hAnsi="Arial" w:cs="Arial"/>
          <w:sz w:val="20"/>
        </w:rPr>
        <w:t>, as [a New Borrower] [a New Guarantor] [a New Grantor]</w:t>
      </w:r>
    </w:p>
    <w:p w14:paraId="3E8B341E" w14:textId="77777777" w:rsidR="00D20929" w:rsidRPr="00C73C06" w:rsidRDefault="00D20929" w:rsidP="00D20929">
      <w:pPr>
        <w:pStyle w:val="SigLine"/>
        <w:rPr>
          <w:rFonts w:ascii="Arial" w:hAnsi="Arial" w:cs="Arial"/>
          <w:sz w:val="20"/>
        </w:rPr>
      </w:pPr>
      <w:r w:rsidRPr="00C73C06">
        <w:rPr>
          <w:rFonts w:ascii="Arial" w:hAnsi="Arial" w:cs="Arial"/>
          <w:sz w:val="20"/>
        </w:rPr>
        <w:t>By:</w:t>
      </w:r>
      <w:r w:rsidRPr="00C73C06">
        <w:rPr>
          <w:rFonts w:ascii="Arial" w:hAnsi="Arial" w:cs="Arial"/>
          <w:sz w:val="20"/>
        </w:rPr>
        <w:tab/>
      </w:r>
      <w:r w:rsidRPr="00C73C06">
        <w:rPr>
          <w:rFonts w:ascii="Arial" w:hAnsi="Arial" w:cs="Arial"/>
          <w:sz w:val="20"/>
        </w:rPr>
        <w:tab/>
      </w:r>
      <w:r w:rsidRPr="00C73C06">
        <w:rPr>
          <w:rFonts w:ascii="Arial" w:hAnsi="Arial" w:cs="Arial"/>
          <w:sz w:val="20"/>
        </w:rPr>
        <w:br/>
        <w:t xml:space="preserve">Name:  </w:t>
      </w:r>
      <w:r w:rsidRPr="00C73C06">
        <w:rPr>
          <w:rFonts w:ascii="Arial" w:hAnsi="Arial" w:cs="Arial"/>
          <w:sz w:val="20"/>
        </w:rPr>
        <w:br/>
        <w:t xml:space="preserve">Title:  </w:t>
      </w:r>
    </w:p>
    <w:p w14:paraId="7D5B413B" w14:textId="4E95B44D" w:rsidR="00D20929" w:rsidRPr="00077A33" w:rsidRDefault="00D20929" w:rsidP="00D20929">
      <w:pPr>
        <w:pStyle w:val="SigEntity"/>
        <w:rPr>
          <w:rFonts w:ascii="Arial" w:hAnsi="Arial" w:cs="Arial"/>
          <w:sz w:val="20"/>
          <w:lang w:val="en-CA"/>
        </w:rPr>
      </w:pPr>
      <w:r w:rsidRPr="00C73C06">
        <w:rPr>
          <w:rFonts w:ascii="Arial" w:hAnsi="Arial" w:cs="Arial"/>
          <w:b/>
          <w:bCs/>
          <w:sz w:val="20"/>
        </w:rPr>
        <w:t>[__________________]</w:t>
      </w:r>
      <w:r w:rsidRPr="00C73C06">
        <w:rPr>
          <w:rFonts w:ascii="Arial" w:hAnsi="Arial" w:cs="Arial"/>
          <w:sz w:val="20"/>
        </w:rPr>
        <w:t>, as [a New Borrower] [a New Guarantor] [a New Grantor]</w:t>
      </w:r>
    </w:p>
    <w:p w14:paraId="30E26893" w14:textId="77777777" w:rsidR="00D20929" w:rsidRPr="00C73C06" w:rsidRDefault="00D20929" w:rsidP="00D20929">
      <w:pPr>
        <w:pStyle w:val="SigLine"/>
        <w:rPr>
          <w:rFonts w:ascii="Arial" w:hAnsi="Arial" w:cs="Arial"/>
          <w:sz w:val="20"/>
        </w:rPr>
      </w:pPr>
      <w:r w:rsidRPr="00C73C06">
        <w:rPr>
          <w:rFonts w:ascii="Arial" w:hAnsi="Arial" w:cs="Arial"/>
          <w:sz w:val="20"/>
        </w:rPr>
        <w:t>By:</w:t>
      </w:r>
      <w:r w:rsidRPr="00C73C06">
        <w:rPr>
          <w:rFonts w:ascii="Arial" w:hAnsi="Arial" w:cs="Arial"/>
          <w:sz w:val="20"/>
        </w:rPr>
        <w:tab/>
      </w:r>
      <w:r w:rsidRPr="00C73C06">
        <w:rPr>
          <w:rFonts w:ascii="Arial" w:hAnsi="Arial" w:cs="Arial"/>
          <w:sz w:val="20"/>
        </w:rPr>
        <w:tab/>
      </w:r>
      <w:r w:rsidRPr="00C73C06">
        <w:rPr>
          <w:rFonts w:ascii="Arial" w:hAnsi="Arial" w:cs="Arial"/>
          <w:sz w:val="20"/>
        </w:rPr>
        <w:br/>
        <w:t xml:space="preserve">Name:  </w:t>
      </w:r>
      <w:r w:rsidRPr="00C73C06">
        <w:rPr>
          <w:rFonts w:ascii="Arial" w:hAnsi="Arial" w:cs="Arial"/>
          <w:sz w:val="20"/>
        </w:rPr>
        <w:br/>
        <w:t xml:space="preserve">Title:  </w:t>
      </w:r>
    </w:p>
    <w:p w14:paraId="78D297DB" w14:textId="77777777" w:rsidR="00F25428" w:rsidRPr="00C73C06" w:rsidRDefault="00F25428" w:rsidP="00506BA0">
      <w:pPr>
        <w:pStyle w:val="SigLine"/>
        <w:rPr>
          <w:rFonts w:ascii="Arial" w:hAnsi="Arial" w:cs="Arial"/>
          <w:sz w:val="20"/>
        </w:rPr>
      </w:pPr>
    </w:p>
    <w:p w14:paraId="42189F33" w14:textId="77777777" w:rsidR="00CA4A3D" w:rsidRPr="00C73C06" w:rsidRDefault="00CA4A3D">
      <w:pPr>
        <w:jc w:val="left"/>
        <w:rPr>
          <w:rFonts w:cs="Arial"/>
          <w:sz w:val="20"/>
          <w:szCs w:val="20"/>
        </w:rPr>
      </w:pPr>
      <w:r w:rsidRPr="00C73C06">
        <w:rPr>
          <w:rFonts w:cs="Arial"/>
          <w:sz w:val="20"/>
          <w:szCs w:val="20"/>
        </w:rPr>
        <w:br w:type="page"/>
      </w:r>
    </w:p>
    <w:p w14:paraId="45A03E12" w14:textId="77777777" w:rsidR="00D82EAE" w:rsidRPr="00C73C06" w:rsidRDefault="00D82EAE" w:rsidP="00847386">
      <w:pPr>
        <w:rPr>
          <w:rFonts w:cs="Arial"/>
          <w:sz w:val="20"/>
          <w:szCs w:val="20"/>
        </w:rPr>
        <w:sectPr w:rsidR="00D82EAE" w:rsidRPr="00C73C06" w:rsidSect="007F1D3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pPr>
    </w:p>
    <w:p w14:paraId="2F7A0A83" w14:textId="77777777" w:rsidR="00C00BB5" w:rsidRPr="00C73C06" w:rsidRDefault="00D82EAE" w:rsidP="00D82EAE">
      <w:pPr>
        <w:jc w:val="right"/>
        <w:rPr>
          <w:rFonts w:cs="Arial"/>
          <w:b/>
          <w:sz w:val="20"/>
          <w:szCs w:val="20"/>
        </w:rPr>
      </w:pPr>
      <w:r w:rsidRPr="00C73C06">
        <w:rPr>
          <w:rFonts w:cs="Arial"/>
          <w:b/>
          <w:sz w:val="20"/>
          <w:szCs w:val="20"/>
        </w:rPr>
        <w:lastRenderedPageBreak/>
        <w:t xml:space="preserve">Schedule I </w:t>
      </w:r>
      <w:r w:rsidRPr="00C73C06">
        <w:rPr>
          <w:rFonts w:cs="Arial"/>
          <w:b/>
          <w:sz w:val="20"/>
          <w:szCs w:val="20"/>
        </w:rPr>
        <w:br/>
        <w:t>to Joinder Agreement</w:t>
      </w:r>
    </w:p>
    <w:p w14:paraId="77F2127C" w14:textId="77777777" w:rsidR="00D82EAE" w:rsidRPr="00C73C06" w:rsidRDefault="00D82EAE" w:rsidP="00D82EAE">
      <w:pPr>
        <w:jc w:val="right"/>
        <w:rPr>
          <w:rFonts w:cs="Arial"/>
          <w:b/>
          <w:sz w:val="20"/>
          <w:szCs w:val="20"/>
        </w:rPr>
      </w:pPr>
    </w:p>
    <w:p w14:paraId="1CBC2984" w14:textId="64014525" w:rsidR="00D82EAE" w:rsidRPr="00C73C06" w:rsidRDefault="00C670D0" w:rsidP="00D82EAE">
      <w:pPr>
        <w:jc w:val="center"/>
        <w:rPr>
          <w:rFonts w:cs="Arial"/>
          <w:b/>
          <w:sz w:val="20"/>
          <w:szCs w:val="20"/>
        </w:rPr>
      </w:pPr>
      <w:r>
        <w:rPr>
          <w:rFonts w:cs="Arial"/>
          <w:b/>
          <w:sz w:val="20"/>
          <w:szCs w:val="20"/>
        </w:rPr>
        <w:t xml:space="preserve">NEW </w:t>
      </w:r>
      <w:r w:rsidR="00D82EAE" w:rsidRPr="00C73C06">
        <w:rPr>
          <w:rFonts w:cs="Arial"/>
          <w:b/>
          <w:sz w:val="20"/>
          <w:szCs w:val="20"/>
        </w:rPr>
        <w:t>LOAN PARTIES</w:t>
      </w:r>
    </w:p>
    <w:p w14:paraId="79917A33" w14:textId="77777777" w:rsidR="00D82EAE" w:rsidRPr="00C73C06" w:rsidRDefault="00D82EAE" w:rsidP="00D82EAE">
      <w:pPr>
        <w:jc w:val="center"/>
        <w:rPr>
          <w:rFonts w:cs="Arial"/>
          <w:b/>
          <w:sz w:val="20"/>
          <w:szCs w:val="20"/>
        </w:rPr>
      </w:pPr>
    </w:p>
    <w:p w14:paraId="5D0A0125" w14:textId="77777777" w:rsidR="00D82EAE" w:rsidRPr="00C73C06" w:rsidRDefault="00D82EAE" w:rsidP="00D82EAE">
      <w:pPr>
        <w:jc w:val="left"/>
        <w:rPr>
          <w:rFonts w:cs="Arial"/>
          <w:b/>
          <w:sz w:val="20"/>
          <w:szCs w:val="20"/>
          <w:u w:val="single"/>
        </w:rPr>
      </w:pPr>
    </w:p>
    <w:p w14:paraId="63DAC3C7" w14:textId="1FC67C6D" w:rsidR="00D82EAE" w:rsidRPr="00C73C06" w:rsidRDefault="00C670D0" w:rsidP="00D82EAE">
      <w:pPr>
        <w:jc w:val="left"/>
        <w:rPr>
          <w:rFonts w:cs="Arial"/>
          <w:b/>
          <w:sz w:val="20"/>
          <w:szCs w:val="20"/>
        </w:rPr>
      </w:pPr>
      <w:r>
        <w:rPr>
          <w:rFonts w:cs="Arial"/>
          <w:b/>
          <w:sz w:val="20"/>
          <w:szCs w:val="20"/>
          <w:u w:val="single"/>
        </w:rPr>
        <w:t xml:space="preserve">New </w:t>
      </w:r>
      <w:r w:rsidR="00D82EAE" w:rsidRPr="00C73C06">
        <w:rPr>
          <w:rFonts w:cs="Arial"/>
          <w:b/>
          <w:sz w:val="20"/>
          <w:szCs w:val="20"/>
          <w:u w:val="single"/>
        </w:rPr>
        <w:t>Borrower(s) (if any)</w:t>
      </w:r>
      <w:r w:rsidR="00D82EAE" w:rsidRPr="00C73C06">
        <w:rPr>
          <w:rFonts w:cs="Arial"/>
          <w:b/>
          <w:sz w:val="20"/>
          <w:szCs w:val="20"/>
        </w:rPr>
        <w:t>:</w:t>
      </w:r>
    </w:p>
    <w:p w14:paraId="5A95933E" w14:textId="77777777" w:rsidR="00D82EAE" w:rsidRPr="00C73C06" w:rsidRDefault="00D82EAE" w:rsidP="00D82EAE">
      <w:pPr>
        <w:jc w:val="left"/>
        <w:rPr>
          <w:rFonts w:cs="Arial"/>
          <w:sz w:val="20"/>
          <w:szCs w:val="20"/>
        </w:rPr>
      </w:pPr>
    </w:p>
    <w:p w14:paraId="373E8538" w14:textId="77777777" w:rsidR="00D82EAE" w:rsidRPr="00C73C06" w:rsidRDefault="00D82EAE" w:rsidP="00D82EAE">
      <w:pPr>
        <w:jc w:val="left"/>
        <w:rPr>
          <w:rFonts w:cs="Arial"/>
          <w:sz w:val="20"/>
          <w:szCs w:val="20"/>
        </w:rPr>
      </w:pPr>
      <w:r w:rsidRPr="00C73C06">
        <w:rPr>
          <w:rFonts w:cs="Arial"/>
          <w:sz w:val="20"/>
          <w:szCs w:val="20"/>
        </w:rPr>
        <w:t>[___________________]</w:t>
      </w:r>
    </w:p>
    <w:p w14:paraId="74898B0F" w14:textId="77777777" w:rsidR="00D82EAE" w:rsidRPr="00C73C06" w:rsidRDefault="00D82EAE" w:rsidP="00D82EAE">
      <w:pPr>
        <w:jc w:val="left"/>
        <w:rPr>
          <w:rFonts w:cs="Arial"/>
          <w:sz w:val="20"/>
          <w:szCs w:val="20"/>
        </w:rPr>
      </w:pPr>
      <w:r w:rsidRPr="00C73C06">
        <w:rPr>
          <w:rFonts w:cs="Arial"/>
          <w:sz w:val="20"/>
          <w:szCs w:val="20"/>
        </w:rPr>
        <w:t>[___________________]</w:t>
      </w:r>
    </w:p>
    <w:p w14:paraId="5BA8B6DC" w14:textId="77777777" w:rsidR="00D82EAE" w:rsidRPr="00C73C06" w:rsidRDefault="00D82EAE" w:rsidP="00D82EAE">
      <w:pPr>
        <w:jc w:val="left"/>
        <w:rPr>
          <w:rFonts w:cs="Arial"/>
          <w:sz w:val="20"/>
          <w:szCs w:val="20"/>
        </w:rPr>
      </w:pPr>
      <w:r w:rsidRPr="00C73C06">
        <w:rPr>
          <w:rFonts w:cs="Arial"/>
          <w:sz w:val="20"/>
          <w:szCs w:val="20"/>
        </w:rPr>
        <w:t>[___________________]</w:t>
      </w:r>
    </w:p>
    <w:p w14:paraId="727BEBDD" w14:textId="77777777" w:rsidR="00D82EAE" w:rsidRPr="00C73C06" w:rsidRDefault="00D82EAE" w:rsidP="00D82EAE">
      <w:pPr>
        <w:jc w:val="left"/>
        <w:rPr>
          <w:rFonts w:cs="Arial"/>
          <w:sz w:val="20"/>
          <w:szCs w:val="20"/>
        </w:rPr>
      </w:pPr>
    </w:p>
    <w:p w14:paraId="1714643D" w14:textId="77777777" w:rsidR="00D82EAE" w:rsidRPr="00C73C06" w:rsidRDefault="00D82EAE" w:rsidP="00D82EAE">
      <w:pPr>
        <w:jc w:val="left"/>
        <w:rPr>
          <w:rFonts w:cs="Arial"/>
          <w:sz w:val="20"/>
          <w:szCs w:val="20"/>
        </w:rPr>
      </w:pPr>
    </w:p>
    <w:p w14:paraId="045641D2" w14:textId="1CA02F3A" w:rsidR="00D82EAE" w:rsidRPr="00C73C06" w:rsidRDefault="00C670D0" w:rsidP="00D82EAE">
      <w:pPr>
        <w:jc w:val="left"/>
        <w:rPr>
          <w:rFonts w:cs="Arial"/>
          <w:b/>
          <w:sz w:val="20"/>
          <w:szCs w:val="20"/>
        </w:rPr>
      </w:pPr>
      <w:r>
        <w:rPr>
          <w:rFonts w:cs="Arial"/>
          <w:b/>
          <w:sz w:val="20"/>
          <w:szCs w:val="20"/>
          <w:u w:val="single"/>
        </w:rPr>
        <w:t xml:space="preserve">New </w:t>
      </w:r>
      <w:r w:rsidR="00D82EAE" w:rsidRPr="00C73C06">
        <w:rPr>
          <w:rFonts w:cs="Arial"/>
          <w:b/>
          <w:sz w:val="20"/>
          <w:szCs w:val="20"/>
          <w:u w:val="single"/>
        </w:rPr>
        <w:t>Guarantor(s) (if any)</w:t>
      </w:r>
      <w:r w:rsidR="00D82EAE" w:rsidRPr="00C73C06">
        <w:rPr>
          <w:rFonts w:cs="Arial"/>
          <w:b/>
          <w:sz w:val="20"/>
          <w:szCs w:val="20"/>
        </w:rPr>
        <w:t>:</w:t>
      </w:r>
    </w:p>
    <w:p w14:paraId="7C27B79A" w14:textId="77777777" w:rsidR="00D82EAE" w:rsidRPr="00C73C06" w:rsidRDefault="00D82EAE" w:rsidP="00D82EAE">
      <w:pPr>
        <w:jc w:val="left"/>
        <w:rPr>
          <w:rFonts w:cs="Arial"/>
          <w:sz w:val="20"/>
          <w:szCs w:val="20"/>
        </w:rPr>
      </w:pPr>
    </w:p>
    <w:p w14:paraId="1ABB967E" w14:textId="77777777" w:rsidR="00D82EAE" w:rsidRPr="00C73C06" w:rsidRDefault="00D82EAE" w:rsidP="00D82EAE">
      <w:pPr>
        <w:jc w:val="left"/>
        <w:rPr>
          <w:rFonts w:cs="Arial"/>
          <w:sz w:val="20"/>
          <w:szCs w:val="20"/>
        </w:rPr>
      </w:pPr>
      <w:r w:rsidRPr="00C73C06">
        <w:rPr>
          <w:rFonts w:cs="Arial"/>
          <w:sz w:val="20"/>
          <w:szCs w:val="20"/>
        </w:rPr>
        <w:t>[___________________]</w:t>
      </w:r>
    </w:p>
    <w:p w14:paraId="298929E1" w14:textId="77777777" w:rsidR="00D82EAE" w:rsidRPr="00C73C06" w:rsidRDefault="00D82EAE" w:rsidP="00D82EAE">
      <w:pPr>
        <w:jc w:val="left"/>
        <w:rPr>
          <w:rFonts w:cs="Arial"/>
          <w:sz w:val="20"/>
          <w:szCs w:val="20"/>
        </w:rPr>
      </w:pPr>
      <w:r w:rsidRPr="00C73C06">
        <w:rPr>
          <w:rFonts w:cs="Arial"/>
          <w:sz w:val="20"/>
          <w:szCs w:val="20"/>
        </w:rPr>
        <w:t>[___________________]</w:t>
      </w:r>
    </w:p>
    <w:p w14:paraId="0E1868DE" w14:textId="77777777" w:rsidR="00D82EAE" w:rsidRPr="00C73C06" w:rsidRDefault="00D82EAE" w:rsidP="00D82EAE">
      <w:pPr>
        <w:jc w:val="left"/>
        <w:rPr>
          <w:rFonts w:cs="Arial"/>
          <w:sz w:val="20"/>
          <w:szCs w:val="20"/>
        </w:rPr>
      </w:pPr>
      <w:r w:rsidRPr="00C73C06">
        <w:rPr>
          <w:rFonts w:cs="Arial"/>
          <w:sz w:val="20"/>
          <w:szCs w:val="20"/>
        </w:rPr>
        <w:t>[___________________]</w:t>
      </w:r>
    </w:p>
    <w:p w14:paraId="597BD51A" w14:textId="77777777" w:rsidR="00D82EAE" w:rsidRPr="00C73C06" w:rsidRDefault="00D82EAE" w:rsidP="00D82EAE">
      <w:pPr>
        <w:jc w:val="left"/>
        <w:rPr>
          <w:rFonts w:cs="Arial"/>
          <w:sz w:val="20"/>
          <w:szCs w:val="20"/>
        </w:rPr>
      </w:pPr>
    </w:p>
    <w:p w14:paraId="7EAB3915" w14:textId="48407E70" w:rsidR="00D82EAE" w:rsidRPr="00C73C06" w:rsidRDefault="00C670D0" w:rsidP="00D82EAE">
      <w:pPr>
        <w:jc w:val="left"/>
        <w:rPr>
          <w:rFonts w:cs="Arial"/>
          <w:b/>
          <w:sz w:val="20"/>
          <w:szCs w:val="20"/>
        </w:rPr>
      </w:pPr>
      <w:r>
        <w:rPr>
          <w:rFonts w:cs="Arial"/>
          <w:b/>
          <w:sz w:val="20"/>
          <w:szCs w:val="20"/>
          <w:u w:val="single"/>
        </w:rPr>
        <w:t xml:space="preserve">New </w:t>
      </w:r>
      <w:r w:rsidR="00D82EAE" w:rsidRPr="00C73C06">
        <w:rPr>
          <w:rFonts w:cs="Arial"/>
          <w:b/>
          <w:sz w:val="20"/>
          <w:szCs w:val="20"/>
          <w:u w:val="single"/>
        </w:rPr>
        <w:t>Grantor(s) (if any)</w:t>
      </w:r>
      <w:r w:rsidR="00D82EAE" w:rsidRPr="00C73C06">
        <w:rPr>
          <w:rFonts w:cs="Arial"/>
          <w:b/>
          <w:sz w:val="20"/>
          <w:szCs w:val="20"/>
        </w:rPr>
        <w:t>:</w:t>
      </w:r>
      <w:r w:rsidR="00D82EAE" w:rsidRPr="00C73C06">
        <w:rPr>
          <w:rStyle w:val="FootnoteReference"/>
          <w:rFonts w:cs="Arial"/>
          <w:b/>
          <w:szCs w:val="20"/>
        </w:rPr>
        <w:footnoteReference w:id="1"/>
      </w:r>
    </w:p>
    <w:p w14:paraId="09B9D763" w14:textId="77777777" w:rsidR="00D82EAE" w:rsidRPr="00C73C06" w:rsidRDefault="00D82EAE" w:rsidP="00D82EAE">
      <w:pPr>
        <w:jc w:val="left"/>
        <w:rPr>
          <w:rFonts w:cs="Arial"/>
          <w:sz w:val="20"/>
          <w:szCs w:val="20"/>
        </w:rPr>
      </w:pPr>
    </w:p>
    <w:p w14:paraId="3988B513" w14:textId="77777777" w:rsidR="00D82EAE" w:rsidRPr="00C73C06" w:rsidRDefault="00D82EAE" w:rsidP="00D82EAE">
      <w:pPr>
        <w:jc w:val="left"/>
        <w:rPr>
          <w:rFonts w:cs="Arial"/>
          <w:sz w:val="20"/>
          <w:szCs w:val="20"/>
        </w:rPr>
      </w:pPr>
      <w:r w:rsidRPr="00C73C06">
        <w:rPr>
          <w:rFonts w:cs="Arial"/>
          <w:sz w:val="20"/>
          <w:szCs w:val="20"/>
        </w:rPr>
        <w:t>[___________________]</w:t>
      </w:r>
    </w:p>
    <w:p w14:paraId="4C977803" w14:textId="77777777" w:rsidR="00D82EAE" w:rsidRPr="00C73C06" w:rsidRDefault="00D82EAE" w:rsidP="00D82EAE">
      <w:pPr>
        <w:jc w:val="left"/>
        <w:rPr>
          <w:rFonts w:cs="Arial"/>
          <w:sz w:val="20"/>
          <w:szCs w:val="20"/>
        </w:rPr>
      </w:pPr>
      <w:r w:rsidRPr="00C73C06">
        <w:rPr>
          <w:rFonts w:cs="Arial"/>
          <w:sz w:val="20"/>
          <w:szCs w:val="20"/>
        </w:rPr>
        <w:t>[___________________]</w:t>
      </w:r>
    </w:p>
    <w:p w14:paraId="69E3EA52" w14:textId="77777777" w:rsidR="00D82EAE" w:rsidRPr="00D82EAE" w:rsidRDefault="00D82EAE" w:rsidP="00D82EAE">
      <w:pPr>
        <w:jc w:val="left"/>
        <w:rPr>
          <w:rFonts w:cs="Arial"/>
          <w:sz w:val="20"/>
          <w:szCs w:val="20"/>
        </w:rPr>
      </w:pPr>
      <w:r w:rsidRPr="00C73C06">
        <w:rPr>
          <w:rFonts w:cs="Arial"/>
          <w:sz w:val="20"/>
          <w:szCs w:val="20"/>
        </w:rPr>
        <w:t>[___________________]</w:t>
      </w:r>
    </w:p>
    <w:p w14:paraId="67A146D2" w14:textId="77777777" w:rsidR="00D82EAE" w:rsidRPr="00D82EAE" w:rsidRDefault="00D82EAE" w:rsidP="00D82EAE">
      <w:pPr>
        <w:jc w:val="left"/>
        <w:rPr>
          <w:rFonts w:cs="Arial"/>
          <w:sz w:val="20"/>
          <w:szCs w:val="20"/>
        </w:rPr>
      </w:pPr>
    </w:p>
    <w:sectPr w:rsidR="00D82EAE" w:rsidRPr="00D82EAE" w:rsidSect="007F1D3E">
      <w:footerReference w:type="default" r:id="rId21"/>
      <w:pgSz w:w="12240" w:h="15840" w:code="1"/>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1FF77" w14:textId="77777777" w:rsidR="008D4CF6" w:rsidRDefault="008D4CF6">
      <w:r>
        <w:separator/>
      </w:r>
    </w:p>
  </w:endnote>
  <w:endnote w:type="continuationSeparator" w:id="0">
    <w:p w14:paraId="0093B5CA" w14:textId="77777777" w:rsidR="008D4CF6" w:rsidRDefault="008D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5CBB6" w14:textId="77777777" w:rsidR="009809F9" w:rsidRDefault="00980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22E6" w14:textId="77777777" w:rsidR="00D4365B" w:rsidRPr="000D18C0" w:rsidRDefault="00D4365B">
    <w:pPr>
      <w:pStyle w:val="Footer"/>
      <w:jc w:val="center"/>
      <w:rPr>
        <w:rFonts w:cs="Arial"/>
        <w:noProof/>
        <w:sz w:val="20"/>
        <w:szCs w:val="20"/>
      </w:rPr>
    </w:pPr>
    <w:r w:rsidRPr="000D18C0">
      <w:rPr>
        <w:rFonts w:cs="Arial"/>
        <w:sz w:val="20"/>
        <w:szCs w:val="20"/>
      </w:rPr>
      <w:fldChar w:fldCharType="begin"/>
    </w:r>
    <w:r w:rsidRPr="000D18C0">
      <w:rPr>
        <w:rFonts w:cs="Arial"/>
        <w:sz w:val="20"/>
        <w:szCs w:val="20"/>
      </w:rPr>
      <w:instrText xml:space="preserve"> PAGE   \* MERGEFORMAT </w:instrText>
    </w:r>
    <w:r w:rsidRPr="000D18C0">
      <w:rPr>
        <w:rFonts w:cs="Arial"/>
        <w:sz w:val="20"/>
        <w:szCs w:val="20"/>
      </w:rPr>
      <w:fldChar w:fldCharType="separate"/>
    </w:r>
    <w:r w:rsidR="000D18C0">
      <w:rPr>
        <w:rFonts w:cs="Arial"/>
        <w:noProof/>
        <w:sz w:val="20"/>
        <w:szCs w:val="20"/>
      </w:rPr>
      <w:t>2</w:t>
    </w:r>
    <w:r w:rsidRPr="000D18C0">
      <w:rPr>
        <w:rFonts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8C975" w14:textId="77777777" w:rsidR="00D4365B" w:rsidRDefault="00D4365B">
    <w:pPr>
      <w:pStyle w:val="Footer"/>
      <w:jc w:val="center"/>
      <w:rPr>
        <w:noProof/>
      </w:rPr>
    </w:pPr>
    <w:r w:rsidRPr="000D18C0">
      <w:rPr>
        <w:sz w:val="20"/>
        <w:szCs w:val="20"/>
      </w:rPr>
      <w:fldChar w:fldCharType="begin"/>
    </w:r>
    <w:r w:rsidRPr="000D18C0">
      <w:rPr>
        <w:sz w:val="20"/>
        <w:szCs w:val="20"/>
      </w:rPr>
      <w:instrText xml:space="preserve"> PAGE   \* MERGEFORMAT </w:instrText>
    </w:r>
    <w:r w:rsidRPr="000D18C0">
      <w:rPr>
        <w:sz w:val="20"/>
        <w:szCs w:val="20"/>
      </w:rPr>
      <w:fldChar w:fldCharType="separate"/>
    </w:r>
    <w:r w:rsidR="000D18C0">
      <w:rPr>
        <w:noProof/>
        <w:sz w:val="20"/>
        <w:szCs w:val="20"/>
      </w:rPr>
      <w:t>1</w:t>
    </w:r>
    <w:r w:rsidRPr="000D18C0">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DE8A" w14:textId="77777777" w:rsidR="00C00BB5" w:rsidRDefault="00C00B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290DA" w14:textId="77777777" w:rsidR="00C00BB5" w:rsidRPr="00847386" w:rsidRDefault="00847386" w:rsidP="00847386">
    <w:pPr>
      <w:pStyle w:val="Footer"/>
      <w:jc w:val="center"/>
      <w:rPr>
        <w:sz w:val="20"/>
        <w:szCs w:val="20"/>
      </w:rPr>
    </w:pPr>
    <w:r w:rsidRPr="00847386">
      <w:rPr>
        <w:rFonts w:cs="Arial"/>
        <w:sz w:val="20"/>
        <w:szCs w:val="20"/>
      </w:rPr>
      <w:t xml:space="preserve">[Signature Page to </w:t>
    </w:r>
    <w:r w:rsidR="00F25428">
      <w:rPr>
        <w:rFonts w:cs="Arial"/>
        <w:sz w:val="20"/>
        <w:szCs w:val="20"/>
      </w:rPr>
      <w:t>Joinder Agreement to Co-Lender Agreement and Assignment Executed in Blank</w:t>
    </w:r>
    <w:r w:rsidRPr="00847386">
      <w:rPr>
        <w:rFonts w:cs="Arial"/>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6E222" w14:textId="77777777" w:rsidR="00C00BB5" w:rsidRDefault="00C00BB5">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261E" w14:textId="77777777" w:rsidR="00D82EAE" w:rsidRPr="00D82EAE" w:rsidRDefault="00D82EAE" w:rsidP="00D82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475E8" w14:textId="77777777" w:rsidR="008D4CF6" w:rsidRDefault="008D4CF6">
      <w:r>
        <w:separator/>
      </w:r>
    </w:p>
  </w:footnote>
  <w:footnote w:type="continuationSeparator" w:id="0">
    <w:p w14:paraId="2BBBECA2" w14:textId="77777777" w:rsidR="008D4CF6" w:rsidRDefault="008D4CF6">
      <w:r>
        <w:continuationSeparator/>
      </w:r>
    </w:p>
  </w:footnote>
  <w:footnote w:id="1">
    <w:p w14:paraId="20E81FA1" w14:textId="77777777" w:rsidR="00D82EAE" w:rsidRDefault="00D82EAE">
      <w:pPr>
        <w:pStyle w:val="FootnoteText"/>
      </w:pPr>
      <w:r>
        <w:rPr>
          <w:rStyle w:val="FootnoteReference"/>
        </w:rPr>
        <w:footnoteRef/>
      </w:r>
      <w:r>
        <w:t xml:space="preserve"> If such additional grantors are not borrowers or guarantors.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12077" w14:textId="77777777" w:rsidR="009809F9" w:rsidRDefault="00980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66A04" w14:textId="77777777" w:rsidR="009809F9" w:rsidRDefault="00980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9E2B" w14:textId="2E3FF569" w:rsidR="00E117E0" w:rsidRPr="000B3C98" w:rsidRDefault="00EA27EE" w:rsidP="000B3C98">
    <w:pPr>
      <w:pStyle w:val="Header"/>
      <w:jc w:val="right"/>
      <w:rPr>
        <w:rFonts w:cs="Arial"/>
        <w:b/>
      </w:rPr>
    </w:pPr>
    <w:r w:rsidRPr="005C16B8">
      <w:rPr>
        <w:rFonts w:ascii="Times New Roman" w:hAnsi="Times New Roman"/>
        <w:i/>
        <w:sz w:val="24"/>
        <w:szCs w:val="24"/>
      </w:rPr>
      <w:t xml:space="preserve">Issued on </w:t>
    </w:r>
    <w:r>
      <w:rPr>
        <w:rFonts w:ascii="Times New Roman" w:hAnsi="Times New Roman"/>
        <w:i/>
        <w:sz w:val="24"/>
        <w:szCs w:val="24"/>
      </w:rPr>
      <w:t xml:space="preserve">April </w:t>
    </w:r>
    <w:r w:rsidR="009809F9">
      <w:rPr>
        <w:rFonts w:ascii="Times New Roman" w:hAnsi="Times New Roman"/>
        <w:i/>
        <w:sz w:val="24"/>
        <w:szCs w:val="24"/>
      </w:rPr>
      <w:t>9</w:t>
    </w:r>
    <w:r>
      <w:rPr>
        <w:rFonts w:ascii="Times New Roman" w:hAnsi="Times New Roman"/>
        <w:i/>
        <w:sz w:val="24"/>
        <w:szCs w:val="24"/>
      </w:rPr>
      <w:t>,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2B59" w14:textId="204A0B8B" w:rsidR="00C00BB5" w:rsidRDefault="003B1CA5">
    <w:pPr>
      <w:pStyle w:val="Header"/>
    </w:pPr>
    <w:r>
      <w:rPr>
        <w:noProof/>
      </w:rPr>
      <mc:AlternateContent>
        <mc:Choice Requires="wps">
          <w:drawing>
            <wp:anchor distT="0" distB="0" distL="114300" distR="114300" simplePos="0" relativeHeight="251677696" behindDoc="1" locked="0" layoutInCell="0" allowOverlap="1" wp14:anchorId="26962EC0" wp14:editId="6B5B1539">
              <wp:simplePos x="0" y="0"/>
              <wp:positionH relativeFrom="margin">
                <wp:align>center</wp:align>
              </wp:positionH>
              <wp:positionV relativeFrom="margin">
                <wp:align>center</wp:align>
              </wp:positionV>
              <wp:extent cx="5985510" cy="2393950"/>
              <wp:effectExtent l="0" t="1524000" r="0" b="137795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B49D2C" w14:textId="77777777" w:rsidR="003B1CA5" w:rsidRDefault="003B1CA5" w:rsidP="003B1CA5">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962EC0" id="_x0000_t202" coordsize="21600,21600" o:spt="202" path="m,l,21600r21600,l21600,xe">
              <v:stroke joinstyle="miter"/>
              <v:path gradientshapeok="t" o:connecttype="rect"/>
            </v:shapetype>
            <v:shape id="WordArt 10" o:spid="_x0000_s1026" type="#_x0000_t202" style="position:absolute;left:0;text-align:left;margin-left:0;margin-top:0;width:471.3pt;height:18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lSBgIAAPEDAAAOAAAAZHJzL2Uyb0RvYy54bWysU8Fu2zAMvQ/YPwi6L05SZEiMOEXWrrt0&#10;W4Gm6JmR5NibZWqUEjt/P0pxk2K7FfVBsCjq8b1Hannd20YcDPka20JORmMpTKtQ1+2ukE+bu09z&#10;KXyAVkODrSnk0Xh5vfr4Ydm53EyxwkYbEgzS+rxzhaxCcHmWeVUZC36EzrR8WCJZCLylXaYJOka3&#10;TTYdjz9nHZJ2hMp4z9Hb06FcJfyyNCr8LEtvgmgKydxCWimt27hmqyXkOwJX1WqgAW9gYaFuuegZ&#10;6hYCiD3V/0HZWhF6LMNIoc2wLGtlkgZWMxn/o+axAmeSFjbHu7NN/v1g1Y/DA4laF3IqRQuWW/TM&#10;jq4piElyp3M+56RHx2mh/4I9dzkp9e4e1W8vWrypoN2ZNRF2lQHN7CaMNYSThs3RMXCKbkwfvuqa&#10;GzGJ5mev8GPTfO5jpW33HTVfgX3AVK0vyQrCeG2+GMcvhdlAwYy4s8dzN7mAUBycLeazGYsQis+m&#10;V4urxSwpyiCPaLFbjnz4ZtCK+FNI4nFJsHC49yGyu6QMVCO7E8/Qb/tkXNIRmW9RH5l7x9NUSP9n&#10;D2TYh729QR4+Fl8S2sHcuH8hsOmfgdxAITD7h+ZlmhKPNFZ6aA7oXwxkGx7SAzRilpw4MR2SB84n&#10;1HjXuzW7eFcnQReegyCeq6RzeANxcF/vU9blpa7+Ag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BPitlS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2BB49D2C" w14:textId="77777777" w:rsidR="003B1CA5" w:rsidRDefault="003B1CA5" w:rsidP="003B1CA5">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82258" w14:textId="77777777" w:rsidR="00C00BB5" w:rsidRPr="003261D7" w:rsidRDefault="00C00BB5" w:rsidP="003261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0779" w14:textId="502FD322" w:rsidR="00C00BB5" w:rsidRDefault="003B1CA5">
    <w:pPr>
      <w:pStyle w:val="Header"/>
    </w:pPr>
    <w:r>
      <w:rPr>
        <w:noProof/>
      </w:rPr>
      <mc:AlternateContent>
        <mc:Choice Requires="wps">
          <w:drawing>
            <wp:anchor distT="0" distB="0" distL="114300" distR="114300" simplePos="0" relativeHeight="251675648" behindDoc="1" locked="0" layoutInCell="0" allowOverlap="1" wp14:anchorId="6A8C3C09" wp14:editId="529F9BFB">
              <wp:simplePos x="0" y="0"/>
              <wp:positionH relativeFrom="margin">
                <wp:align>center</wp:align>
              </wp:positionH>
              <wp:positionV relativeFrom="margin">
                <wp:align>center</wp:align>
              </wp:positionV>
              <wp:extent cx="5985510" cy="2393950"/>
              <wp:effectExtent l="0" t="1524000" r="0" b="137795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6BE7DE" w14:textId="77777777" w:rsidR="003B1CA5" w:rsidRDefault="003B1CA5" w:rsidP="003B1CA5">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8C3C09" id="_x0000_t202" coordsize="21600,21600" o:spt="202" path="m,l,21600r21600,l21600,xe">
              <v:stroke joinstyle="miter"/>
              <v:path gradientshapeok="t" o:connecttype="rect"/>
            </v:shapetype>
            <v:shape id="WordArt 9" o:spid="_x0000_s1027" type="#_x0000_t202" style="position:absolute;left:0;text-align:left;margin-left:0;margin-top:0;width:471.3pt;height:18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5uAAIAAOkDAAAOAAAAZHJzL2Uyb0RvYy54bWysU8Fu2zAMvQ/YPwi6L05SZEiMOEXWrrt0&#10;W4Gm6FmR5NibJWqUEjt/P0pW02K7DfNBsEj68b1Hen09mI6dNPoWbMVnkyln2kpQrT1U/Gl392HJ&#10;mQ/CKtGB1RU/a8+vN+/frXtX6jk00CmNjECsL3tX8SYEVxaFl402wk/AaUvJGtCIQFc8FApFT+im&#10;K+bT6ceiB1QOQWrvKXo7Jvkm4de1luF7XXsdWFdx4hbSiencx7PYrEV5QOGaVmYa4h9YGNFaanqB&#10;uhVBsCO2f0GZViJ4qMNEgimgrlupkwZSM5v+oeaxEU4nLWSOdxeb/P+Dld9OD8haRbPjzApDI3om&#10;R7cY2Cqa0ztfUs2jo6owfIIhFkah3t2D/OmZhZtG2IPeIkLfaKGIXITK4SRhd3aEm6I7PYTPqqU5&#10;zCJ88QZ/bOZjp33/FRR9Io4BUrehRsMQ4mfL1TQ+KUz+MWJEgz1fhkkNmKTgYrVcLGaUkpSbX62u&#10;Vos07kKUES1qcOjDFw2GxZeKI21LghWnex8iu9eSTDWyG3mGYT9kf/agzkS6py2quP91FKjJgKO5&#10;AVo6Ul0jmGxqvL903g3PAl3uHYj2Q/eyRYlAWieVhyLUDwIyHS3nSXRskSwYKebiTHZEHSe0Jfvu&#10;2qQk+jzyzEpon5LAvPtxYd/eU9XrH7r5DQAA//8DAFBLAwQUAAYACAAAACEAAluPsdwAAAAFAQAA&#10;DwAAAGRycy9kb3ducmV2LnhtbEyPwU7DMBBE70j8g7VI3KjTFrUQ4lQVEYce2yLO23ibhNrrNHaa&#10;lK/HcIHLSqMZzbzNVqM14kKdbxwrmE4SEMSl0w1XCt73bw9PIHxA1mgck4IreVjltzcZptoNvKXL&#10;LlQilrBPUUEdQptK6cuaLPqJa4mjd3SdxRBlV0nd4RDLrZGzJFlIiw3HhRpbeq2pPO16q0B/Ha/t&#10;fBj2m8226M+mKQr6+FTq/m5cv4AINIa/MPzgR3TII9PB9ay9MAriI+H3Ru/5cbYAcVAwXy4TkHkm&#10;/9Pn3wAAAP//AwBQSwECLQAUAAYACAAAACEAtoM4kv4AAADhAQAAEwAAAAAAAAAAAAAAAAAAAAAA&#10;W0NvbnRlbnRfVHlwZXNdLnhtbFBLAQItABQABgAIAAAAIQA4/SH/1gAAAJQBAAALAAAAAAAAAAAA&#10;AAAAAC8BAABfcmVscy8ucmVsc1BLAQItABQABgAIAAAAIQBhrT5uAAIAAOkDAAAOAAAAAAAAAAAA&#10;AAAAAC4CAABkcnMvZTJvRG9jLnhtbFBLAQItABQABgAIAAAAIQACW4+x3AAAAAUBAAAPAAAAAAAA&#10;AAAAAAAAAFoEAABkcnMvZG93bnJldi54bWxQSwUGAAAAAAQABADzAAAAYwUAAAAA&#10;" o:allowincell="f" filled="f" stroked="f">
              <v:stroke joinstyle="round"/>
              <o:lock v:ext="edit" shapetype="t"/>
              <v:textbox style="mso-fit-shape-to-text:t">
                <w:txbxContent>
                  <w:p w14:paraId="386BE7DE" w14:textId="77777777" w:rsidR="003B1CA5" w:rsidRDefault="003B1CA5" w:rsidP="003B1CA5">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962030"/>
    <w:name w:val="List Bullet"/>
    <w:lvl w:ilvl="0">
      <w:start w:val="1"/>
      <w:numFmt w:val="bullet"/>
      <w:pStyle w:val="ListBullet"/>
      <w:lvlText w:val=""/>
      <w:lvlJc w:val="left"/>
      <w:pPr>
        <w:tabs>
          <w:tab w:val="num" w:pos="2160"/>
        </w:tabs>
        <w:ind w:left="2160" w:hanging="720"/>
      </w:pPr>
      <w:rPr>
        <w:rFonts w:ascii="Symbol" w:hAnsi="Symbol" w:hint="default"/>
      </w:rPr>
    </w:lvl>
  </w:abstractNum>
  <w:abstractNum w:abstractNumId="1" w15:restartNumberingAfterBreak="0">
    <w:nsid w:val="046B3B1B"/>
    <w:multiLevelType w:val="hybridMultilevel"/>
    <w:tmpl w:val="D26C3092"/>
    <w:lvl w:ilvl="0" w:tplc="D4CC0EE6">
      <w:start w:val="1"/>
      <w:numFmt w:val="decimal"/>
      <w:lvlRestart w:val="0"/>
      <w:lvlText w:val="%1."/>
      <w:lvlJc w:val="left"/>
      <w:pPr>
        <w:ind w:left="720" w:hanging="360"/>
      </w:pPr>
      <w:rPr>
        <w:rFonts w:hint="default"/>
        <w:spacing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F5118"/>
    <w:multiLevelType w:val="multilevel"/>
    <w:tmpl w:val="77F45AA0"/>
    <w:name w:val="Outline2"/>
    <w:lvl w:ilvl="0">
      <w:start w:val="1"/>
      <w:numFmt w:val="upperLetter"/>
      <w:pStyle w:val="Outline2L1"/>
      <w:lvlText w:val="%1."/>
      <w:lvlJc w:val="left"/>
      <w:pPr>
        <w:tabs>
          <w:tab w:val="num" w:pos="720"/>
        </w:tabs>
        <w:ind w:left="0" w:firstLine="0"/>
      </w:pPr>
      <w:rPr>
        <w:b/>
        <w:i w:val="0"/>
        <w:caps/>
        <w:smallCaps w:val="0"/>
        <w:strike w:val="0"/>
        <w:dstrike w:val="0"/>
        <w:vanish w:val="0"/>
        <w:color w:val="auto"/>
        <w:u w:val="none"/>
        <w:effect w:val="none"/>
        <w:vertAlign w:val="baseline"/>
      </w:rPr>
    </w:lvl>
    <w:lvl w:ilvl="1">
      <w:start w:val="1"/>
      <w:numFmt w:val="decimal"/>
      <w:pStyle w:val="Outline2L2"/>
      <w:lvlText w:val="%2."/>
      <w:lvlJc w:val="left"/>
      <w:pPr>
        <w:tabs>
          <w:tab w:val="num" w:pos="2160"/>
        </w:tabs>
        <w:ind w:left="0" w:firstLine="1440"/>
      </w:pPr>
      <w:rPr>
        <w:b w:val="0"/>
        <w:i w:val="0"/>
        <w:caps w:val="0"/>
        <w:strike w:val="0"/>
        <w:dstrike w:val="0"/>
        <w:vanish w:val="0"/>
        <w:color w:val="auto"/>
        <w:u w:val="none"/>
        <w:effect w:val="none"/>
        <w:vertAlign w:val="baseline"/>
      </w:rPr>
    </w:lvl>
    <w:lvl w:ilvl="2">
      <w:start w:val="1"/>
      <w:numFmt w:val="lowerLetter"/>
      <w:pStyle w:val="Outline2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Outline2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Outline2L5"/>
      <w:lvlText w:val="(%5)"/>
      <w:lvlJc w:val="left"/>
      <w:pPr>
        <w:tabs>
          <w:tab w:val="num" w:pos="2880"/>
        </w:tabs>
        <w:ind w:left="720" w:firstLine="1440"/>
      </w:pPr>
      <w:rPr>
        <w:b w:val="0"/>
        <w:i w:val="0"/>
        <w:caps w:val="0"/>
        <w:strike w:val="0"/>
        <w:dstrike w:val="0"/>
        <w:vanish w:val="0"/>
        <w:color w:val="auto"/>
        <w:u w:val="none"/>
        <w:effect w:val="none"/>
        <w:vertAlign w:val="baseline"/>
      </w:rPr>
    </w:lvl>
    <w:lvl w:ilvl="5">
      <w:start w:val="1"/>
      <w:numFmt w:val="decimal"/>
      <w:pStyle w:val="Outline2L6"/>
      <w:lvlText w:val="(%6)"/>
      <w:lvlJc w:val="left"/>
      <w:pPr>
        <w:tabs>
          <w:tab w:val="num" w:pos="3600"/>
        </w:tabs>
        <w:ind w:left="1440" w:firstLine="1440"/>
      </w:pPr>
      <w:rPr>
        <w:b w:val="0"/>
        <w:i w:val="0"/>
        <w:caps w:val="0"/>
        <w:strike w:val="0"/>
        <w:dstrike w:val="0"/>
        <w:vanish w:val="0"/>
        <w:color w:val="auto"/>
        <w:u w:val="none"/>
        <w:effect w:val="none"/>
        <w:vertAlign w:val="base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CF518A"/>
    <w:multiLevelType w:val="hybridMultilevel"/>
    <w:tmpl w:val="DA545282"/>
    <w:lvl w:ilvl="0" w:tplc="0409000F">
      <w:start w:val="1"/>
      <w:numFmt w:val="decimal"/>
      <w:lvlText w:val="%1."/>
      <w:lvlJc w:val="left"/>
      <w:pPr>
        <w:ind w:left="720" w:hanging="360"/>
      </w:pPr>
      <w:rPr>
        <w:rFonts w:hint="default"/>
        <w:spacing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316D7"/>
    <w:multiLevelType w:val="multilevel"/>
    <w:tmpl w:val="9E582710"/>
    <w:name w:val="Heading"/>
    <w:lvl w:ilvl="0">
      <w:start w:val="1"/>
      <w:numFmt w:val="upperLetter"/>
      <w:pStyle w:val="Heading1"/>
      <w:lvlText w:val="%1."/>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pStyle w:val="Heading2"/>
      <w:lvlText w:val="%2."/>
      <w:lvlJc w:val="left"/>
      <w:pPr>
        <w:ind w:left="0" w:firstLine="720"/>
      </w:pPr>
      <w:rPr>
        <w:rFonts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pStyle w:val="Heading3"/>
      <w:suff w:val="nothing"/>
      <w:lvlText w:val="(%3)  "/>
      <w:lvlJc w:val="left"/>
      <w:pPr>
        <w:ind w:left="1800" w:firstLine="720"/>
      </w:pPr>
      <w:rPr>
        <w:rFonts w:ascii="Arial" w:hAnsi="Arial" w:cs="Arial" w:hint="default"/>
        <w:b w:val="0"/>
        <w:i w:val="0"/>
        <w:caps w:val="0"/>
        <w:smallCaps w:val="0"/>
        <w:strike w:val="0"/>
        <w:dstrike w:val="0"/>
        <w:vanish w:val="0"/>
        <w:color w:val="auto"/>
        <w:spacing w:val="0"/>
        <w:w w:val="100"/>
        <w:kern w:val="0"/>
        <w:position w:val="0"/>
        <w:sz w:val="20"/>
        <w:szCs w:val="20"/>
        <w:u w:val="none"/>
        <w:effect w:val="none"/>
        <w:vertAlign w:val="baseline"/>
      </w:rPr>
    </w:lvl>
    <w:lvl w:ilvl="3">
      <w:start w:val="1"/>
      <w:numFmt w:val="lowerLetter"/>
      <w:pStyle w:val="Heading4"/>
      <w:suff w:val="nothing"/>
      <w:lvlText w:val="(%4)  "/>
      <w:lvlJc w:val="left"/>
      <w:pPr>
        <w:ind w:left="792" w:firstLine="648"/>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lowerRoman"/>
      <w:pStyle w:val="Heading5"/>
      <w:lvlText w:val="(%5)"/>
      <w:lvlJc w:val="left"/>
      <w:pPr>
        <w:tabs>
          <w:tab w:val="num" w:pos="0"/>
        </w:tabs>
        <w:ind w:left="1080" w:firstLine="360"/>
      </w:pPr>
      <w:rPr>
        <w:rFonts w:ascii="(normal text)" w:hAnsi="(normal text)" w:hint="default"/>
        <w:b w:val="0"/>
        <w:i w:val="0"/>
        <w:caps w:val="0"/>
        <w:smallCaps w:val="0"/>
        <w:strike w:val="0"/>
        <w:dstrike w:val="0"/>
        <w:vanish w:val="0"/>
        <w:color w:val="auto"/>
        <w:spacing w:val="0"/>
        <w:w w:val="100"/>
        <w:kern w:val="0"/>
        <w:position w:val="0"/>
        <w:sz w:val="22"/>
        <w:szCs w:val="22"/>
        <w:u w:val="none"/>
        <w:effect w:val="none"/>
        <w:vertAlign w:val="baseline"/>
      </w:rPr>
    </w:lvl>
    <w:lvl w:ilvl="5">
      <w:start w:val="1"/>
      <w:numFmt w:val="lowerRoman"/>
      <w:pStyle w:val="Heading6"/>
      <w:lvlText w:val="(%6)"/>
      <w:lvlJc w:val="left"/>
      <w:pPr>
        <w:tabs>
          <w:tab w:val="num" w:pos="0"/>
        </w:tabs>
        <w:ind w:left="432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pStyle w:val="Heading7"/>
      <w:lvlText w:val="%7)"/>
      <w:lvlJc w:val="left"/>
      <w:pPr>
        <w:tabs>
          <w:tab w:val="num" w:pos="0"/>
        </w:tabs>
        <w:ind w:left="50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pStyle w:val="Heading8"/>
      <w:lvlText w:val="%8)"/>
      <w:lvlJc w:val="left"/>
      <w:pPr>
        <w:tabs>
          <w:tab w:val="num" w:pos="0"/>
        </w:tabs>
        <w:ind w:left="576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Heading9"/>
      <w:suff w:val="nothing"/>
      <w:lvlText w:val=""/>
      <w:lvlJc w:val="left"/>
      <w:pPr>
        <w:ind w:left="0" w:firstLine="0"/>
      </w:pPr>
      <w:rPr>
        <w:rFonts w:ascii="(normal text)" w:hAnsi="(normal text)" w:hint="default"/>
        <w:b/>
        <w:i/>
        <w:caps w:val="0"/>
        <w:smallCaps w:val="0"/>
        <w:strike w:val="0"/>
        <w:dstrike w:val="0"/>
        <w:vanish w:val="0"/>
        <w:color w:val="auto"/>
        <w:spacing w:val="0"/>
        <w:w w:val="100"/>
        <w:kern w:val="0"/>
        <w:position w:val="0"/>
        <w:sz w:val="24"/>
        <w:u w:val="none"/>
        <w:effect w:val="none"/>
        <w:vertAlign w:val="baseline"/>
      </w:rPr>
    </w:lvl>
  </w:abstractNum>
  <w:abstractNum w:abstractNumId="5" w15:restartNumberingAfterBreak="0">
    <w:nsid w:val="6BE3441B"/>
    <w:multiLevelType w:val="hybridMultilevel"/>
    <w:tmpl w:val="06762190"/>
    <w:name w:val="List"/>
    <w:lvl w:ilvl="0" w:tplc="795C45F6">
      <w:start w:val="1"/>
      <w:numFmt w:val="decimal"/>
      <w:pStyle w:val="List"/>
      <w:lvlText w:val="%1."/>
      <w:lvlJc w:val="left"/>
      <w:pPr>
        <w:tabs>
          <w:tab w:val="num" w:pos="1440"/>
        </w:tabs>
        <w:ind w:left="2160" w:hanging="720"/>
      </w:pPr>
      <w:rPr>
        <w:rFonts w:hint="default"/>
      </w:rPr>
    </w:lvl>
    <w:lvl w:ilvl="1" w:tplc="42DC76F6" w:tentative="1">
      <w:start w:val="1"/>
      <w:numFmt w:val="lowerLetter"/>
      <w:lvlText w:val="%2."/>
      <w:lvlJc w:val="left"/>
      <w:pPr>
        <w:tabs>
          <w:tab w:val="num" w:pos="1440"/>
        </w:tabs>
        <w:ind w:left="1440" w:hanging="360"/>
      </w:pPr>
    </w:lvl>
    <w:lvl w:ilvl="2" w:tplc="28581802" w:tentative="1">
      <w:start w:val="1"/>
      <w:numFmt w:val="lowerRoman"/>
      <w:lvlText w:val="%3."/>
      <w:lvlJc w:val="right"/>
      <w:pPr>
        <w:tabs>
          <w:tab w:val="num" w:pos="2160"/>
        </w:tabs>
        <w:ind w:left="2160" w:hanging="180"/>
      </w:pPr>
    </w:lvl>
    <w:lvl w:ilvl="3" w:tplc="89B69356" w:tentative="1">
      <w:start w:val="1"/>
      <w:numFmt w:val="decimal"/>
      <w:lvlText w:val="%4."/>
      <w:lvlJc w:val="left"/>
      <w:pPr>
        <w:tabs>
          <w:tab w:val="num" w:pos="2880"/>
        </w:tabs>
        <w:ind w:left="2880" w:hanging="360"/>
      </w:pPr>
    </w:lvl>
    <w:lvl w:ilvl="4" w:tplc="C4AEDE42" w:tentative="1">
      <w:start w:val="1"/>
      <w:numFmt w:val="lowerLetter"/>
      <w:lvlText w:val="%5."/>
      <w:lvlJc w:val="left"/>
      <w:pPr>
        <w:tabs>
          <w:tab w:val="num" w:pos="3600"/>
        </w:tabs>
        <w:ind w:left="3600" w:hanging="360"/>
      </w:pPr>
    </w:lvl>
    <w:lvl w:ilvl="5" w:tplc="2B8E2B96" w:tentative="1">
      <w:start w:val="1"/>
      <w:numFmt w:val="lowerRoman"/>
      <w:lvlText w:val="%6."/>
      <w:lvlJc w:val="right"/>
      <w:pPr>
        <w:tabs>
          <w:tab w:val="num" w:pos="4320"/>
        </w:tabs>
        <w:ind w:left="4320" w:hanging="180"/>
      </w:pPr>
    </w:lvl>
    <w:lvl w:ilvl="6" w:tplc="89ECBEAE" w:tentative="1">
      <w:start w:val="1"/>
      <w:numFmt w:val="decimal"/>
      <w:lvlText w:val="%7."/>
      <w:lvlJc w:val="left"/>
      <w:pPr>
        <w:tabs>
          <w:tab w:val="num" w:pos="5040"/>
        </w:tabs>
        <w:ind w:left="5040" w:hanging="360"/>
      </w:pPr>
    </w:lvl>
    <w:lvl w:ilvl="7" w:tplc="A8BEF2A8" w:tentative="1">
      <w:start w:val="1"/>
      <w:numFmt w:val="lowerLetter"/>
      <w:lvlText w:val="%8."/>
      <w:lvlJc w:val="left"/>
      <w:pPr>
        <w:tabs>
          <w:tab w:val="num" w:pos="5760"/>
        </w:tabs>
        <w:ind w:left="5760" w:hanging="360"/>
      </w:pPr>
    </w:lvl>
    <w:lvl w:ilvl="8" w:tplc="CE066F40"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
  </w:num>
  <w:num w:numId="17">
    <w:abstractNumId w:val="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74"/>
    <w:rsid w:val="0002693B"/>
    <w:rsid w:val="00027FB9"/>
    <w:rsid w:val="00055D60"/>
    <w:rsid w:val="00077A33"/>
    <w:rsid w:val="00087030"/>
    <w:rsid w:val="000B3C98"/>
    <w:rsid w:val="000C0EDF"/>
    <w:rsid w:val="000D0BBF"/>
    <w:rsid w:val="000D18C0"/>
    <w:rsid w:val="000D2261"/>
    <w:rsid w:val="0012403C"/>
    <w:rsid w:val="00167347"/>
    <w:rsid w:val="00167A97"/>
    <w:rsid w:val="00183364"/>
    <w:rsid w:val="001837DD"/>
    <w:rsid w:val="001B6C3F"/>
    <w:rsid w:val="001C07D7"/>
    <w:rsid w:val="00204406"/>
    <w:rsid w:val="00220218"/>
    <w:rsid w:val="002206D6"/>
    <w:rsid w:val="00266B5A"/>
    <w:rsid w:val="0029297A"/>
    <w:rsid w:val="002C38D3"/>
    <w:rsid w:val="00302847"/>
    <w:rsid w:val="00305D96"/>
    <w:rsid w:val="003261D7"/>
    <w:rsid w:val="00347D67"/>
    <w:rsid w:val="00355507"/>
    <w:rsid w:val="00376BF6"/>
    <w:rsid w:val="003948CD"/>
    <w:rsid w:val="00397663"/>
    <w:rsid w:val="003A66B6"/>
    <w:rsid w:val="003A6AE1"/>
    <w:rsid w:val="003B1CA5"/>
    <w:rsid w:val="003B2B51"/>
    <w:rsid w:val="004255F9"/>
    <w:rsid w:val="00447E76"/>
    <w:rsid w:val="00454993"/>
    <w:rsid w:val="00477A5C"/>
    <w:rsid w:val="004A1222"/>
    <w:rsid w:val="004C108F"/>
    <w:rsid w:val="004F49B0"/>
    <w:rsid w:val="0051108B"/>
    <w:rsid w:val="005254B1"/>
    <w:rsid w:val="00541912"/>
    <w:rsid w:val="00583046"/>
    <w:rsid w:val="005B056E"/>
    <w:rsid w:val="005D08A1"/>
    <w:rsid w:val="005D60E3"/>
    <w:rsid w:val="005E1C02"/>
    <w:rsid w:val="005F14D0"/>
    <w:rsid w:val="00603E4B"/>
    <w:rsid w:val="00616B95"/>
    <w:rsid w:val="00620594"/>
    <w:rsid w:val="00623EA9"/>
    <w:rsid w:val="00640023"/>
    <w:rsid w:val="00685290"/>
    <w:rsid w:val="006A5429"/>
    <w:rsid w:val="006E1FAF"/>
    <w:rsid w:val="0070284A"/>
    <w:rsid w:val="00704D2E"/>
    <w:rsid w:val="007171AE"/>
    <w:rsid w:val="00762EC9"/>
    <w:rsid w:val="00772B10"/>
    <w:rsid w:val="007924BF"/>
    <w:rsid w:val="007A4ECC"/>
    <w:rsid w:val="007B5255"/>
    <w:rsid w:val="007D5779"/>
    <w:rsid w:val="007E2CA3"/>
    <w:rsid w:val="007F1D3E"/>
    <w:rsid w:val="007F3046"/>
    <w:rsid w:val="00847386"/>
    <w:rsid w:val="00852DBB"/>
    <w:rsid w:val="00864074"/>
    <w:rsid w:val="008A0E51"/>
    <w:rsid w:val="008D4CF6"/>
    <w:rsid w:val="008D74B2"/>
    <w:rsid w:val="008F7A5F"/>
    <w:rsid w:val="009009D0"/>
    <w:rsid w:val="0092503E"/>
    <w:rsid w:val="00934A1D"/>
    <w:rsid w:val="00937C63"/>
    <w:rsid w:val="00980459"/>
    <w:rsid w:val="009809F9"/>
    <w:rsid w:val="00982E47"/>
    <w:rsid w:val="00995EA9"/>
    <w:rsid w:val="00A113E9"/>
    <w:rsid w:val="00A40D77"/>
    <w:rsid w:val="00A85D40"/>
    <w:rsid w:val="00AD3432"/>
    <w:rsid w:val="00B05A7B"/>
    <w:rsid w:val="00B71FCA"/>
    <w:rsid w:val="00B91B0D"/>
    <w:rsid w:val="00B9433B"/>
    <w:rsid w:val="00B94EB1"/>
    <w:rsid w:val="00BC552F"/>
    <w:rsid w:val="00BD14E3"/>
    <w:rsid w:val="00BE543A"/>
    <w:rsid w:val="00BF36A5"/>
    <w:rsid w:val="00C00BB5"/>
    <w:rsid w:val="00C14893"/>
    <w:rsid w:val="00C23CD2"/>
    <w:rsid w:val="00C670D0"/>
    <w:rsid w:val="00C700DE"/>
    <w:rsid w:val="00C73C06"/>
    <w:rsid w:val="00C869A7"/>
    <w:rsid w:val="00C921DA"/>
    <w:rsid w:val="00CA4A3D"/>
    <w:rsid w:val="00D03BF2"/>
    <w:rsid w:val="00D11026"/>
    <w:rsid w:val="00D17A4B"/>
    <w:rsid w:val="00D20929"/>
    <w:rsid w:val="00D42CD0"/>
    <w:rsid w:val="00D4365B"/>
    <w:rsid w:val="00D61B37"/>
    <w:rsid w:val="00D6579A"/>
    <w:rsid w:val="00D82EAE"/>
    <w:rsid w:val="00D96C35"/>
    <w:rsid w:val="00DA485B"/>
    <w:rsid w:val="00DB2910"/>
    <w:rsid w:val="00DC56A9"/>
    <w:rsid w:val="00DD7041"/>
    <w:rsid w:val="00DE2090"/>
    <w:rsid w:val="00DE3574"/>
    <w:rsid w:val="00DE75C1"/>
    <w:rsid w:val="00E117E0"/>
    <w:rsid w:val="00E22E7E"/>
    <w:rsid w:val="00E32511"/>
    <w:rsid w:val="00E421C9"/>
    <w:rsid w:val="00E5722F"/>
    <w:rsid w:val="00E97848"/>
    <w:rsid w:val="00EA27EE"/>
    <w:rsid w:val="00F02F46"/>
    <w:rsid w:val="00F25428"/>
    <w:rsid w:val="00F602EE"/>
    <w:rsid w:val="00F66F91"/>
    <w:rsid w:val="00F67A09"/>
    <w:rsid w:val="00F76D98"/>
    <w:rsid w:val="00F86995"/>
    <w:rsid w:val="00F97AB5"/>
    <w:rsid w:val="00FA200D"/>
    <w:rsid w:val="00FF2234"/>
    <w:rsid w:val="00FF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70F25"/>
  <w15:docId w15:val="{457A2A55-CC45-4424-8D71-F7385D00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12"/>
    <w:pPr>
      <w:jc w:val="both"/>
    </w:pPr>
    <w:rPr>
      <w:rFonts w:ascii="Arial" w:hAnsi="Arial"/>
      <w:sz w:val="22"/>
      <w:szCs w:val="22"/>
    </w:rPr>
  </w:style>
  <w:style w:type="paragraph" w:styleId="Heading1">
    <w:name w:val="heading 1"/>
    <w:basedOn w:val="Normal"/>
    <w:qFormat/>
    <w:pPr>
      <w:numPr>
        <w:numId w:val="4"/>
      </w:numPr>
      <w:spacing w:after="240"/>
      <w:outlineLvl w:val="0"/>
    </w:pPr>
    <w:rPr>
      <w:bCs/>
    </w:rPr>
  </w:style>
  <w:style w:type="paragraph" w:styleId="Heading2">
    <w:name w:val="heading 2"/>
    <w:aliases w:val="Heading 2 Char"/>
    <w:basedOn w:val="Normal"/>
    <w:qFormat/>
    <w:pPr>
      <w:numPr>
        <w:ilvl w:val="1"/>
        <w:numId w:val="4"/>
      </w:numPr>
      <w:spacing w:after="240"/>
      <w:outlineLvl w:val="1"/>
    </w:pPr>
    <w:rPr>
      <w:bCs/>
      <w:iCs/>
    </w:rPr>
  </w:style>
  <w:style w:type="paragraph" w:styleId="Heading3">
    <w:name w:val="heading 3"/>
    <w:aliases w:val="Heading 3 Char2,Heading 3 Char1 Char,Heading 3 Char Char Char,Heading 3 Char Char1"/>
    <w:basedOn w:val="Normal"/>
    <w:link w:val="Heading3Char"/>
    <w:qFormat/>
    <w:rsid w:val="000B3C98"/>
    <w:pPr>
      <w:numPr>
        <w:ilvl w:val="2"/>
        <w:numId w:val="4"/>
      </w:numPr>
      <w:spacing w:after="240"/>
      <w:ind w:left="720"/>
      <w:outlineLvl w:val="2"/>
    </w:pPr>
    <w:rPr>
      <w:bCs/>
    </w:rPr>
  </w:style>
  <w:style w:type="paragraph" w:styleId="Heading4">
    <w:name w:val="heading 4"/>
    <w:basedOn w:val="Normal"/>
    <w:qFormat/>
    <w:pPr>
      <w:numPr>
        <w:ilvl w:val="3"/>
        <w:numId w:val="4"/>
      </w:numPr>
      <w:spacing w:after="240"/>
      <w:outlineLvl w:val="3"/>
    </w:pPr>
    <w:rPr>
      <w:bCs/>
    </w:rPr>
  </w:style>
  <w:style w:type="paragraph" w:styleId="Heading5">
    <w:name w:val="heading 5"/>
    <w:basedOn w:val="Normal"/>
    <w:qFormat/>
    <w:pPr>
      <w:numPr>
        <w:ilvl w:val="4"/>
        <w:numId w:val="4"/>
      </w:numPr>
      <w:spacing w:after="240"/>
      <w:outlineLvl w:val="4"/>
    </w:pPr>
    <w:rPr>
      <w:bCs/>
      <w:iCs/>
    </w:rPr>
  </w:style>
  <w:style w:type="paragraph" w:styleId="Heading6">
    <w:name w:val="heading 6"/>
    <w:basedOn w:val="Normal"/>
    <w:qFormat/>
    <w:pPr>
      <w:numPr>
        <w:ilvl w:val="5"/>
        <w:numId w:val="4"/>
      </w:numPr>
      <w:spacing w:after="240"/>
      <w:outlineLvl w:val="5"/>
    </w:pPr>
    <w:rPr>
      <w:bCs/>
    </w:rPr>
  </w:style>
  <w:style w:type="paragraph" w:styleId="Heading7">
    <w:name w:val="heading 7"/>
    <w:basedOn w:val="Normal"/>
    <w:qFormat/>
    <w:pPr>
      <w:numPr>
        <w:ilvl w:val="6"/>
        <w:numId w:val="4"/>
      </w:numPr>
      <w:spacing w:after="240"/>
      <w:outlineLvl w:val="6"/>
    </w:pPr>
  </w:style>
  <w:style w:type="paragraph" w:styleId="Heading8">
    <w:name w:val="heading 8"/>
    <w:basedOn w:val="Normal"/>
    <w:qFormat/>
    <w:pPr>
      <w:numPr>
        <w:ilvl w:val="7"/>
        <w:numId w:val="4"/>
      </w:numPr>
      <w:spacing w:after="240"/>
      <w:outlineLvl w:val="7"/>
    </w:pPr>
    <w:rPr>
      <w:iCs/>
    </w:rPr>
  </w:style>
  <w:style w:type="paragraph" w:styleId="Heading9">
    <w:name w:val="heading 9"/>
    <w:basedOn w:val="Normal"/>
    <w:next w:val="BodyText"/>
    <w:qFormat/>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after="240"/>
    </w:pPr>
  </w:style>
  <w:style w:type="paragraph" w:styleId="BodyTextFirstIndent">
    <w:name w:val="Body Text First Indent"/>
    <w:basedOn w:val="Normal"/>
    <w:pPr>
      <w:spacing w:after="240"/>
      <w:ind w:left="720" w:firstLine="720"/>
      <w:jc w:val="left"/>
    </w:pPr>
  </w:style>
  <w:style w:type="paragraph" w:styleId="BodyTextIndent">
    <w:name w:val="Body Text Indent"/>
    <w:basedOn w:val="Normal"/>
    <w:semiHidden/>
    <w:pPr>
      <w:spacing w:after="240"/>
      <w:ind w:left="1440"/>
    </w:pPr>
  </w:style>
  <w:style w:type="paragraph" w:styleId="BodyTextFirstIndent2">
    <w:name w:val="Body Text First Indent 2"/>
    <w:basedOn w:val="Normal"/>
    <w:pPr>
      <w:spacing w:line="480" w:lineRule="auto"/>
      <w:ind w:firstLine="1440"/>
      <w:jc w:val="left"/>
    </w:pPr>
  </w:style>
  <w:style w:type="paragraph" w:styleId="BlockText">
    <w:name w:val="Block Text"/>
    <w:basedOn w:val="Normal"/>
    <w:pPr>
      <w:spacing w:after="240"/>
      <w:ind w:left="1440" w:right="720"/>
    </w:pPr>
  </w:style>
  <w:style w:type="paragraph" w:customStyle="1" w:styleId="Title1">
    <w:name w:val="Title1"/>
    <w:basedOn w:val="Normal"/>
    <w:next w:val="Normal"/>
    <w:pPr>
      <w:keepNext/>
      <w:keepLines/>
      <w:spacing w:after="240"/>
      <w:jc w:val="center"/>
    </w:pPr>
    <w:rPr>
      <w:caps/>
    </w:rPr>
  </w:style>
  <w:style w:type="paragraph" w:customStyle="1" w:styleId="Title2">
    <w:name w:val="Title2"/>
    <w:basedOn w:val="Normal"/>
    <w:next w:val="Normal"/>
    <w:pPr>
      <w:spacing w:after="240"/>
      <w:jc w:val="center"/>
    </w:pPr>
    <w:rPr>
      <w:u w:val="single"/>
    </w:rPr>
  </w:style>
  <w:style w:type="paragraph" w:customStyle="1" w:styleId="Title3">
    <w:name w:val="Title3"/>
    <w:basedOn w:val="Normal"/>
    <w:next w:val="Normal"/>
    <w:pPr>
      <w:spacing w:after="240"/>
      <w:jc w:val="center"/>
    </w:pPr>
    <w:rPr>
      <w:b/>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5040"/>
        <w:tab w:val="right" w:pos="9360"/>
      </w:tabs>
    </w:pPr>
  </w:style>
  <w:style w:type="paragraph" w:styleId="FootnoteText">
    <w:name w:val="footnote text"/>
    <w:aliases w:val="Car"/>
    <w:basedOn w:val="Normal"/>
    <w:link w:val="FootnoteTextChar1"/>
    <w:pPr>
      <w:spacing w:after="240" w:line="240" w:lineRule="exact"/>
      <w:ind w:firstLine="720"/>
    </w:pPr>
    <w:rPr>
      <w:sz w:val="20"/>
    </w:rPr>
  </w:style>
  <w:style w:type="paragraph" w:customStyle="1" w:styleId="TableText">
    <w:name w:val="Table Text"/>
    <w:basedOn w:val="Normal"/>
  </w:style>
  <w:style w:type="paragraph" w:styleId="Signature">
    <w:name w:val="Signature"/>
    <w:basedOn w:val="Normal"/>
    <w:pPr>
      <w:keepLines/>
      <w:ind w:left="5040"/>
    </w:pPr>
  </w:style>
  <w:style w:type="paragraph" w:styleId="BodyText2">
    <w:name w:val="Body Text 2"/>
    <w:basedOn w:val="Normal"/>
    <w:semiHidden/>
    <w:pPr>
      <w:spacing w:line="480" w:lineRule="auto"/>
    </w:pPr>
  </w:style>
  <w:style w:type="paragraph" w:styleId="List">
    <w:name w:val="List"/>
    <w:basedOn w:val="Normal"/>
    <w:pPr>
      <w:numPr>
        <w:numId w:val="1"/>
      </w:numPr>
      <w:tabs>
        <w:tab w:val="clear" w:pos="1440"/>
        <w:tab w:val="num" w:pos="360"/>
      </w:tabs>
      <w:spacing w:after="240"/>
      <w:ind w:left="0" w:firstLine="0"/>
    </w:pPr>
  </w:style>
  <w:style w:type="paragraph" w:styleId="ListBullet">
    <w:name w:val="List Bullet"/>
    <w:basedOn w:val="Normal"/>
    <w:pPr>
      <w:numPr>
        <w:numId w:val="2"/>
      </w:numPr>
      <w:tabs>
        <w:tab w:val="clear" w:pos="2160"/>
        <w:tab w:val="num" w:pos="360"/>
      </w:tabs>
      <w:spacing w:after="240"/>
      <w:ind w:left="0" w:firstLine="0"/>
    </w:pPr>
  </w:style>
  <w:style w:type="paragraph" w:customStyle="1" w:styleId="Confidentiality">
    <w:name w:val="Confidentiality"/>
    <w:basedOn w:val="Date"/>
    <w:pPr>
      <w:spacing w:before="480" w:after="360"/>
      <w:jc w:val="right"/>
    </w:pPr>
    <w:rPr>
      <w:b/>
      <w:caps/>
    </w:rPr>
  </w:style>
  <w:style w:type="paragraph" w:customStyle="1" w:styleId="BodyTextNoIndent">
    <w:name w:val="Body Text No Indent"/>
    <w:basedOn w:val="Normal"/>
    <w:pPr>
      <w:spacing w:after="240"/>
    </w:pPr>
  </w:style>
  <w:style w:type="paragraph" w:customStyle="1" w:styleId="BodyTextNoIndent2">
    <w:name w:val="Body Text No Indent 2"/>
    <w:basedOn w:val="Normal"/>
    <w:pPr>
      <w:spacing w:line="480" w:lineRule="auto"/>
    </w:pPr>
  </w:style>
  <w:style w:type="paragraph" w:customStyle="1" w:styleId="Title4">
    <w:name w:val="Title4"/>
    <w:basedOn w:val="Normal"/>
    <w:next w:val="Normal"/>
    <w:pPr>
      <w:spacing w:after="240"/>
    </w:pPr>
    <w:rPr>
      <w:i/>
    </w:rPr>
  </w:style>
  <w:style w:type="paragraph" w:customStyle="1" w:styleId="TableTextFirstIndent">
    <w:name w:val="Table Text First Indent"/>
    <w:basedOn w:val="Normal"/>
    <w:pPr>
      <w:ind w:firstLine="720"/>
    </w:pPr>
  </w:style>
  <w:style w:type="paragraph" w:customStyle="1" w:styleId="TableTitle">
    <w:name w:val="Table Title"/>
    <w:basedOn w:val="Normal"/>
    <w:next w:val="TableTextFirstIndent"/>
    <w:pPr>
      <w:jc w:val="center"/>
    </w:pPr>
    <w:rPr>
      <w:b/>
    </w:rPr>
  </w:style>
  <w:style w:type="paragraph" w:styleId="Date">
    <w:name w:val="Date"/>
    <w:basedOn w:val="Normal"/>
    <w:next w:val="Normal"/>
  </w:style>
  <w:style w:type="paragraph" w:customStyle="1" w:styleId="BodyText5FirstLineIndent">
    <w:name w:val="Body Text .5 First Line Indent"/>
    <w:basedOn w:val="Normal"/>
    <w:pPr>
      <w:spacing w:after="240"/>
      <w:ind w:firstLine="720"/>
    </w:pPr>
  </w:style>
  <w:style w:type="paragraph" w:customStyle="1" w:styleId="BodyText5FirstLineIndent2">
    <w:name w:val="Body Text .5 First Line Indent 2"/>
    <w:basedOn w:val="Normal"/>
    <w:pPr>
      <w:spacing w:line="480" w:lineRule="auto"/>
      <w:ind w:firstLine="720"/>
    </w:pPr>
  </w:style>
  <w:style w:type="paragraph" w:customStyle="1" w:styleId="Title5">
    <w:name w:val="Title5"/>
    <w:basedOn w:val="Normal"/>
    <w:next w:val="Normal"/>
    <w:pPr>
      <w:spacing w:after="240"/>
      <w:jc w:val="center"/>
    </w:pPr>
  </w:style>
  <w:style w:type="character" w:customStyle="1" w:styleId="ParaNum">
    <w:name w:val="ParaNum"/>
    <w:rPr>
      <w:sz w:val="24"/>
      <w:lang w:val="en-CA" w:eastAsia="en-US" w:bidi="ar-SA"/>
    </w:rPr>
  </w:style>
  <w:style w:type="character" w:styleId="PageNumber">
    <w:name w:val="page number"/>
    <w:rPr>
      <w:sz w:val="24"/>
      <w:lang w:val="en-CA" w:eastAsia="en-US" w:bidi="ar-SA"/>
    </w:rPr>
  </w:style>
  <w:style w:type="character" w:styleId="CommentReference">
    <w:name w:val="annotation reference"/>
    <w:semiHidden/>
    <w:rPr>
      <w:sz w:val="16"/>
      <w:szCs w:val="16"/>
      <w:lang w:val="en-CA" w:eastAsia="en-US" w:bidi="ar-SA"/>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customStyle="1" w:styleId="SignatureTable">
    <w:name w:val="Signature Table"/>
    <w:basedOn w:val="TableNormal"/>
    <w:tblPr>
      <w:tblInd w:w="4320" w:type="dxa"/>
      <w:tblBorders>
        <w:insideH w:val="single" w:sz="4" w:space="0" w:color="auto"/>
      </w:tblBorders>
    </w:tblPr>
  </w:style>
  <w:style w:type="paragraph" w:customStyle="1" w:styleId="CompanyName">
    <w:name w:val="Company Name"/>
    <w:basedOn w:val="Normal"/>
    <w:pPr>
      <w:spacing w:after="240"/>
    </w:pPr>
    <w:rPr>
      <w:caps/>
    </w:rPr>
  </w:style>
  <w:style w:type="paragraph" w:customStyle="1" w:styleId="By">
    <w:name w:val="By"/>
    <w:basedOn w:val="Normal"/>
    <w:pPr>
      <w:ind w:left="360"/>
    </w:pPr>
  </w:style>
  <w:style w:type="paragraph" w:customStyle="1" w:styleId="Signor">
    <w:name w:val="Signor"/>
    <w:basedOn w:val="Normal"/>
    <w:pPr>
      <w:jc w:val="center"/>
    </w:pPr>
  </w:style>
  <w:style w:type="paragraph" w:customStyle="1" w:styleId="AfterTable">
    <w:name w:val="After Table"/>
    <w:basedOn w:val="Normal"/>
  </w:style>
  <w:style w:type="paragraph" w:customStyle="1" w:styleId="Attest">
    <w:name w:val="Attest"/>
    <w:basedOn w:val="Normal"/>
  </w:style>
  <w:style w:type="table" w:customStyle="1" w:styleId="AttestTable">
    <w:name w:val="Attest Table"/>
    <w:basedOn w:val="TableNormal"/>
    <w:tblPr/>
  </w:style>
  <w:style w:type="paragraph" w:styleId="BalloonText">
    <w:name w:val="Balloon Text"/>
    <w:basedOn w:val="Normal"/>
    <w:semiHidden/>
    <w:rPr>
      <w:rFonts w:ascii="Tahoma" w:hAnsi="Tahoma" w:cs="Tahoma"/>
      <w:sz w:val="16"/>
      <w:szCs w:val="16"/>
    </w:rPr>
  </w:style>
  <w:style w:type="character" w:styleId="FootnoteReference">
    <w:name w:val="footnote reference"/>
    <w:rPr>
      <w:sz w:val="20"/>
      <w:vertAlign w:val="superscript"/>
      <w:lang w:val="en-CA" w:eastAsia="en-US" w:bidi="ar-SA"/>
    </w:rPr>
  </w:style>
  <w:style w:type="paragraph" w:customStyle="1" w:styleId="DraftSlug">
    <w:name w:val="Draft Slug"/>
    <w:basedOn w:val="Normal"/>
    <w:pPr>
      <w:jc w:val="right"/>
    </w:pPr>
  </w:style>
  <w:style w:type="paragraph" w:customStyle="1" w:styleId="BodyText5FirstLineIndentCharChar2Char">
    <w:name w:val="Body Text .5 First Line Indent Char Char2 Char"/>
    <w:basedOn w:val="Normal"/>
    <w:link w:val="BodyText5FirstLineIndentCharChar2CharChar"/>
    <w:pPr>
      <w:spacing w:after="240"/>
      <w:ind w:firstLine="720"/>
    </w:pPr>
    <w:rPr>
      <w:sz w:val="24"/>
      <w:szCs w:val="24"/>
    </w:rPr>
  </w:style>
  <w:style w:type="character" w:customStyle="1" w:styleId="BodyText5FirstLineIndentCharChar2CharChar">
    <w:name w:val="Body Text .5 First Line Indent Char Char2 Char Char"/>
    <w:link w:val="BodyText5FirstLineIndentCharChar2Char"/>
    <w:rPr>
      <w:sz w:val="24"/>
      <w:szCs w:val="24"/>
      <w:lang w:val="en-US" w:eastAsia="en-US" w:bidi="ar-SA"/>
    </w:rPr>
  </w:style>
  <w:style w:type="paragraph" w:styleId="Title">
    <w:name w:val="Title"/>
    <w:basedOn w:val="Normal"/>
    <w:link w:val="TitleChar"/>
    <w:qFormat/>
    <w:pPr>
      <w:spacing w:before="240" w:after="60"/>
      <w:jc w:val="center"/>
      <w:outlineLvl w:val="0"/>
    </w:pPr>
    <w:rPr>
      <w:rFonts w:cs="Arial"/>
      <w:b/>
      <w:bCs/>
      <w:kern w:val="28"/>
      <w:sz w:val="32"/>
      <w:szCs w:val="32"/>
    </w:rPr>
  </w:style>
  <w:style w:type="paragraph" w:customStyle="1" w:styleId="TableBefore">
    <w:name w:val="Table Before"/>
    <w:basedOn w:val="Normal"/>
    <w:pPr>
      <w:jc w:val="left"/>
    </w:pPr>
    <w:rPr>
      <w:color w:val="FF9900"/>
      <w:sz w:val="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fter">
    <w:name w:val="Table After"/>
    <w:basedOn w:val="TableBefore"/>
    <w:pPr>
      <w:spacing w:after="240"/>
    </w:pPr>
    <w:rPr>
      <w:sz w:val="24"/>
    </w:rPr>
  </w:style>
  <w:style w:type="character" w:customStyle="1" w:styleId="BodyText5FirstLineIndentCharChar2CharCharChar">
    <w:name w:val="Body Text .5 First Line Indent Char Char2 Char Char Char"/>
    <w:rPr>
      <w:sz w:val="24"/>
      <w:szCs w:val="24"/>
      <w:lang w:val="en-US" w:eastAsia="en-US" w:bidi="ar-SA"/>
    </w:rPr>
  </w:style>
  <w:style w:type="paragraph" w:customStyle="1" w:styleId="BodyTextFirstIndent1">
    <w:name w:val="Body Text First Indent 1"/>
    <w:basedOn w:val="Normal"/>
    <w:pPr>
      <w:spacing w:after="240" w:line="240" w:lineRule="exact"/>
      <w:ind w:left="1440" w:firstLine="720"/>
    </w:pPr>
    <w:rPr>
      <w:sz w:val="24"/>
      <w:szCs w:val="20"/>
      <w:lang w:val="en-CA"/>
    </w:rPr>
  </w:style>
  <w:style w:type="paragraph" w:customStyle="1" w:styleId="StyleBodyTextFirstIndent12pt">
    <w:name w:val="Style Body Text First Indent + 12 pt"/>
    <w:basedOn w:val="BodyTextFirstIndent"/>
    <w:pPr>
      <w:ind w:left="0"/>
    </w:pPr>
    <w:rPr>
      <w:sz w:val="24"/>
    </w:rPr>
  </w:style>
  <w:style w:type="paragraph" w:customStyle="1" w:styleId="DefaultParagraphFontCharChar">
    <w:name w:val="Default Paragraph Font Char Char"/>
    <w:aliases w:val="Char Char Char Char, Char Char Char Char"/>
    <w:basedOn w:val="Normal"/>
    <w:pPr>
      <w:spacing w:after="160" w:line="240" w:lineRule="exact"/>
    </w:pPr>
    <w:rPr>
      <w:sz w:val="24"/>
      <w:szCs w:val="24"/>
    </w:rPr>
  </w:style>
  <w:style w:type="paragraph" w:customStyle="1" w:styleId="CharCharCharCharChar">
    <w:name w:val="Char Char Char Char Char"/>
    <w:basedOn w:val="Normal"/>
    <w:pPr>
      <w:spacing w:after="160" w:line="240" w:lineRule="exact"/>
      <w:jc w:val="left"/>
    </w:pPr>
    <w:rPr>
      <w:szCs w:val="20"/>
      <w:lang w:val="en-CA"/>
    </w:rPr>
  </w:style>
  <w:style w:type="paragraph" w:customStyle="1" w:styleId="CharCharChar">
    <w:name w:val="Char Char Char"/>
    <w:basedOn w:val="Normal"/>
    <w:pPr>
      <w:tabs>
        <w:tab w:val="left" w:pos="540"/>
        <w:tab w:val="left" w:pos="1260"/>
        <w:tab w:val="left" w:pos="1800"/>
      </w:tabs>
      <w:spacing w:before="240" w:after="160" w:line="240" w:lineRule="exact"/>
      <w:jc w:val="left"/>
    </w:pPr>
    <w:rPr>
      <w:sz w:val="20"/>
      <w:szCs w:val="20"/>
    </w:rPr>
  </w:style>
  <w:style w:type="character" w:customStyle="1" w:styleId="FooterChar">
    <w:name w:val="Footer Char"/>
    <w:link w:val="Footer"/>
    <w:uiPriority w:val="99"/>
    <w:rPr>
      <w:sz w:val="22"/>
      <w:szCs w:val="22"/>
      <w:lang w:val="en-CA" w:eastAsia="en-US" w:bidi="ar-SA"/>
    </w:rPr>
  </w:style>
  <w:style w:type="paragraph" w:customStyle="1" w:styleId="MacPacTrailer">
    <w:name w:val="MacPac Trailer"/>
    <w:pPr>
      <w:widowControl w:val="0"/>
      <w:spacing w:line="200" w:lineRule="exact"/>
    </w:pPr>
    <w:rPr>
      <w:sz w:val="16"/>
      <w:szCs w:val="22"/>
    </w:rPr>
  </w:style>
  <w:style w:type="character" w:customStyle="1" w:styleId="FootnoteTextChar1">
    <w:name w:val="Footnote Text Char1"/>
    <w:aliases w:val="Car Char1"/>
    <w:link w:val="FootnoteText"/>
    <w:uiPriority w:val="99"/>
    <w:semiHidden/>
    <w:rPr>
      <w:sz w:val="24"/>
      <w:szCs w:val="22"/>
      <w:lang w:val="en-CA" w:eastAsia="en-US" w:bidi="ar-SA"/>
    </w:rPr>
  </w:style>
  <w:style w:type="character" w:customStyle="1" w:styleId="TitleChar">
    <w:name w:val="Title Char"/>
    <w:link w:val="Title"/>
    <w:rPr>
      <w:rFonts w:ascii="Arial" w:hAnsi="Arial" w:cs="Arial"/>
      <w:b/>
      <w:bCs/>
      <w:kern w:val="28"/>
      <w:sz w:val="32"/>
      <w:szCs w:val="32"/>
      <w:lang w:val="en-CA" w:eastAsia="en-US" w:bidi="ar-SA"/>
    </w:rPr>
  </w:style>
  <w:style w:type="paragraph" w:customStyle="1" w:styleId="Outline2L1">
    <w:name w:val="Outline2_L1"/>
    <w:basedOn w:val="Normal"/>
    <w:next w:val="BodyText"/>
    <w:link w:val="Outline2L1Char"/>
    <w:pPr>
      <w:numPr>
        <w:numId w:val="5"/>
      </w:numPr>
      <w:spacing w:after="240"/>
      <w:jc w:val="left"/>
      <w:outlineLvl w:val="0"/>
    </w:pPr>
    <w:rPr>
      <w:sz w:val="24"/>
      <w:szCs w:val="20"/>
    </w:rPr>
  </w:style>
  <w:style w:type="character" w:customStyle="1" w:styleId="Outline2L1Char">
    <w:name w:val="Outline2_L1 Char"/>
    <w:link w:val="Outline2L1"/>
    <w:rPr>
      <w:sz w:val="24"/>
      <w:lang w:val="en-US" w:eastAsia="en-US" w:bidi="ar-SA"/>
    </w:rPr>
  </w:style>
  <w:style w:type="paragraph" w:customStyle="1" w:styleId="Outline2L2">
    <w:name w:val="Outline2_L2"/>
    <w:basedOn w:val="Outline2L1"/>
    <w:next w:val="BodyText"/>
    <w:pPr>
      <w:numPr>
        <w:ilvl w:val="1"/>
      </w:numPr>
      <w:outlineLvl w:val="1"/>
    </w:pPr>
  </w:style>
  <w:style w:type="paragraph" w:customStyle="1" w:styleId="Outline2L3">
    <w:name w:val="Outline2_L3"/>
    <w:basedOn w:val="Outline2L2"/>
    <w:next w:val="BodyText"/>
    <w:link w:val="Outline2L3Char"/>
    <w:pPr>
      <w:numPr>
        <w:ilvl w:val="2"/>
      </w:numPr>
      <w:outlineLvl w:val="2"/>
    </w:pPr>
  </w:style>
  <w:style w:type="paragraph" w:customStyle="1" w:styleId="Outline2L4">
    <w:name w:val="Outline2_L4"/>
    <w:basedOn w:val="Outline2L3"/>
    <w:next w:val="BodyText"/>
    <w:pPr>
      <w:numPr>
        <w:ilvl w:val="3"/>
      </w:numPr>
      <w:outlineLvl w:val="3"/>
    </w:pPr>
  </w:style>
  <w:style w:type="paragraph" w:customStyle="1" w:styleId="Outline2L5">
    <w:name w:val="Outline2_L5"/>
    <w:basedOn w:val="Outline2L4"/>
    <w:next w:val="BodyText"/>
    <w:pPr>
      <w:numPr>
        <w:ilvl w:val="4"/>
      </w:numPr>
      <w:tabs>
        <w:tab w:val="num" w:pos="3600"/>
      </w:tabs>
      <w:outlineLvl w:val="4"/>
    </w:pPr>
  </w:style>
  <w:style w:type="paragraph" w:customStyle="1" w:styleId="Outline2L6">
    <w:name w:val="Outline2_L6"/>
    <w:basedOn w:val="Outline2L5"/>
    <w:next w:val="BodyText"/>
    <w:pPr>
      <w:numPr>
        <w:ilvl w:val="5"/>
      </w:numPr>
      <w:tabs>
        <w:tab w:val="num" w:pos="4320"/>
      </w:tabs>
      <w:outlineLvl w:val="5"/>
    </w:pPr>
  </w:style>
  <w:style w:type="character" w:customStyle="1" w:styleId="HeaderChar">
    <w:name w:val="Header Char"/>
    <w:link w:val="Header"/>
    <w:rPr>
      <w:sz w:val="22"/>
      <w:szCs w:val="22"/>
      <w:lang w:val="en-CA" w:eastAsia="en-US" w:bidi="ar-SA"/>
    </w:rPr>
  </w:style>
  <w:style w:type="character" w:customStyle="1" w:styleId="BodyTextChar">
    <w:name w:val="Body Text Char"/>
    <w:link w:val="BodyText"/>
    <w:semiHidden/>
    <w:rPr>
      <w:sz w:val="22"/>
      <w:szCs w:val="22"/>
      <w:lang w:val="en-CA" w:eastAsia="en-US" w:bidi="ar-SA"/>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sz w:val="24"/>
      <w:szCs w:val="24"/>
    </w:rPr>
  </w:style>
  <w:style w:type="paragraph" w:customStyle="1" w:styleId="BlockTextSgl">
    <w:name w:val="Block Text Sgl"/>
    <w:basedOn w:val="Normal"/>
    <w:pPr>
      <w:spacing w:after="240"/>
      <w:jc w:val="left"/>
    </w:pPr>
    <w:rPr>
      <w:sz w:val="24"/>
      <w:szCs w:val="24"/>
    </w:rPr>
  </w:style>
  <w:style w:type="character" w:customStyle="1" w:styleId="Heading3Char">
    <w:name w:val="Heading 3 Char"/>
    <w:aliases w:val="Heading 3 Char2 Char,Heading 3 Char1 Char Char,Heading 3 Char Char Char Char,Heading 3 Char Char1 Char"/>
    <w:link w:val="Heading3"/>
    <w:rsid w:val="000B3C98"/>
    <w:rPr>
      <w:rFonts w:ascii="Arial" w:hAnsi="Arial"/>
      <w:bCs/>
      <w:sz w:val="22"/>
      <w:szCs w:val="22"/>
    </w:rPr>
  </w:style>
  <w:style w:type="character" w:customStyle="1" w:styleId="Outline2L3Char">
    <w:name w:val="Outline2_L3 Char"/>
    <w:link w:val="Outline2L3"/>
    <w:rPr>
      <w:sz w:val="24"/>
      <w:lang w:val="en-US" w:eastAsia="en-US" w:bidi="ar-SA"/>
    </w:rPr>
  </w:style>
  <w:style w:type="character" w:customStyle="1" w:styleId="FootnoteTextChar">
    <w:name w:val="Footnote Text Char"/>
    <w:aliases w:val="Car Char"/>
    <w:rPr>
      <w:rFonts w:cs="Times New Roman"/>
      <w:sz w:val="24"/>
      <w:lang w:val="en-CA" w:eastAsia="en-US" w:bidi="ar-SA"/>
    </w:rPr>
  </w:style>
  <w:style w:type="paragraph" w:customStyle="1" w:styleId="CG-Title-Center">
    <w:name w:val="CG-Title-Center"/>
    <w:aliases w:val="t5"/>
    <w:basedOn w:val="Normal"/>
    <w:next w:val="Normal"/>
    <w:pPr>
      <w:keepNext/>
      <w:spacing w:after="240"/>
      <w:jc w:val="center"/>
    </w:pPr>
    <w:rPr>
      <w:sz w:val="24"/>
      <w:szCs w:val="20"/>
    </w:rPr>
  </w:style>
  <w:style w:type="paragraph" w:customStyle="1" w:styleId="BodyTextContd">
    <w:name w:val="Body Text Cont'd"/>
    <w:next w:val="BodyText"/>
    <w:pPr>
      <w:widowControl w:val="0"/>
      <w:autoSpaceDE w:val="0"/>
      <w:autoSpaceDN w:val="0"/>
      <w:adjustRightInd w:val="0"/>
      <w:spacing w:after="240"/>
    </w:pPr>
    <w:rPr>
      <w:rFonts w:eastAsia="SimSun"/>
      <w:sz w:val="22"/>
      <w:szCs w:val="22"/>
      <w:lang w:eastAsia="ja-JP"/>
    </w:rPr>
  </w:style>
  <w:style w:type="character" w:customStyle="1" w:styleId="DocID">
    <w:name w:val="DocID"/>
    <w:rPr>
      <w:rFonts w:ascii="Times New Roman" w:hAnsi="Times New Roman" w:cs="Times New Roman"/>
      <w:b w:val="0"/>
      <w:i w:val="0"/>
      <w:caps w:val="0"/>
      <w:vanish w:val="0"/>
      <w:color w:val="000000"/>
      <w:sz w:val="16"/>
      <w:u w:val="none"/>
      <w:lang w:val="en-CA" w:eastAsia="en-US" w:bidi="ar-SA"/>
    </w:rPr>
  </w:style>
  <w:style w:type="paragraph" w:customStyle="1" w:styleId="Attn">
    <w:name w:val="Attn:"/>
    <w:basedOn w:val="Normal"/>
    <w:pPr>
      <w:keepNext/>
      <w:spacing w:before="240" w:after="240"/>
      <w:ind w:left="5040"/>
      <w:jc w:val="left"/>
    </w:pPr>
    <w:rPr>
      <w:sz w:val="24"/>
      <w:szCs w:val="24"/>
    </w:rPr>
  </w:style>
  <w:style w:type="paragraph" w:customStyle="1" w:styleId="TableParagraph">
    <w:name w:val="Table Paragraph"/>
    <w:basedOn w:val="Normal"/>
    <w:uiPriority w:val="1"/>
    <w:qFormat/>
    <w:pPr>
      <w:widowControl w:val="0"/>
      <w:jc w:val="left"/>
    </w:pPr>
  </w:style>
  <w:style w:type="paragraph" w:customStyle="1" w:styleId="FooterB">
    <w:name w:val="Footer B"/>
    <w:rsid w:val="005254B1"/>
    <w:pPr>
      <w:tabs>
        <w:tab w:val="center" w:pos="4680"/>
        <w:tab w:val="right" w:pos="9360"/>
      </w:tabs>
    </w:pPr>
    <w:rPr>
      <w:sz w:val="15"/>
      <w:szCs w:val="24"/>
    </w:rPr>
  </w:style>
  <w:style w:type="paragraph" w:styleId="PlainText">
    <w:name w:val="Plain Text"/>
    <w:basedOn w:val="Normal"/>
    <w:link w:val="PlainTextChar"/>
    <w:uiPriority w:val="99"/>
    <w:unhideWhenUsed/>
    <w:rsid w:val="003A66B6"/>
    <w:pPr>
      <w:jc w:val="left"/>
    </w:pPr>
    <w:rPr>
      <w:rFonts w:ascii="Microsoft Sans Serif" w:eastAsia="PMingLiU" w:hAnsi="Microsoft Sans Serif"/>
      <w:color w:val="000000"/>
      <w:lang w:eastAsia="zh-CN"/>
    </w:rPr>
  </w:style>
  <w:style w:type="character" w:customStyle="1" w:styleId="PlainTextChar">
    <w:name w:val="Plain Text Char"/>
    <w:basedOn w:val="DefaultParagraphFont"/>
    <w:link w:val="PlainText"/>
    <w:uiPriority w:val="99"/>
    <w:rsid w:val="003A66B6"/>
    <w:rPr>
      <w:rFonts w:ascii="Microsoft Sans Serif" w:eastAsia="PMingLiU" w:hAnsi="Microsoft Sans Serif"/>
      <w:color w:val="000000"/>
      <w:sz w:val="22"/>
      <w:szCs w:val="22"/>
      <w:lang w:eastAsia="zh-CN"/>
    </w:rPr>
  </w:style>
  <w:style w:type="paragraph" w:styleId="ListParagraph">
    <w:name w:val="List Paragraph"/>
    <w:basedOn w:val="Normal"/>
    <w:uiPriority w:val="34"/>
    <w:qFormat/>
    <w:rsid w:val="00B05A7B"/>
    <w:pPr>
      <w:ind w:left="720"/>
      <w:contextualSpacing/>
    </w:pPr>
  </w:style>
  <w:style w:type="paragraph" w:customStyle="1" w:styleId="SigEntity">
    <w:name w:val="Sig Entity"/>
    <w:basedOn w:val="Normal"/>
    <w:qFormat/>
    <w:rsid w:val="00CA4A3D"/>
    <w:pPr>
      <w:keepNext/>
      <w:keepLines/>
      <w:spacing w:before="480"/>
      <w:ind w:left="5040" w:hanging="360"/>
      <w:jc w:val="left"/>
    </w:pPr>
    <w:rPr>
      <w:rFonts w:ascii="Times New Roman" w:hAnsi="Times New Roman"/>
      <w:sz w:val="24"/>
      <w:szCs w:val="20"/>
    </w:rPr>
  </w:style>
  <w:style w:type="paragraph" w:customStyle="1" w:styleId="SigLine">
    <w:name w:val="Sig Line"/>
    <w:basedOn w:val="SigEntity"/>
    <w:qFormat/>
    <w:rsid w:val="00CA4A3D"/>
    <w:pPr>
      <w:keepNext w:val="0"/>
      <w:tabs>
        <w:tab w:val="left" w:leader="underscore" w:pos="4680"/>
        <w:tab w:val="left" w:leader="underscore" w:pos="9360"/>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92528">
      <w:bodyDiv w:val="1"/>
      <w:marLeft w:val="0"/>
      <w:marRight w:val="0"/>
      <w:marTop w:val="0"/>
      <w:marBottom w:val="0"/>
      <w:divBdr>
        <w:top w:val="none" w:sz="0" w:space="0" w:color="auto"/>
        <w:left w:val="none" w:sz="0" w:space="0" w:color="auto"/>
        <w:bottom w:val="none" w:sz="0" w:space="0" w:color="auto"/>
        <w:right w:val="none" w:sz="0" w:space="0" w:color="auto"/>
      </w:divBdr>
    </w:div>
    <w:div w:id="502431392">
      <w:bodyDiv w:val="1"/>
      <w:marLeft w:val="0"/>
      <w:marRight w:val="0"/>
      <w:marTop w:val="0"/>
      <w:marBottom w:val="0"/>
      <w:divBdr>
        <w:top w:val="none" w:sz="0" w:space="0" w:color="auto"/>
        <w:left w:val="none" w:sz="0" w:space="0" w:color="auto"/>
        <w:bottom w:val="none" w:sz="0" w:space="0" w:color="auto"/>
        <w:right w:val="none" w:sz="0" w:space="0" w:color="auto"/>
      </w:divBdr>
    </w:div>
    <w:div w:id="895361498">
      <w:bodyDiv w:val="1"/>
      <w:marLeft w:val="0"/>
      <w:marRight w:val="0"/>
      <w:marTop w:val="0"/>
      <w:marBottom w:val="0"/>
      <w:divBdr>
        <w:top w:val="none" w:sz="0" w:space="0" w:color="auto"/>
        <w:left w:val="none" w:sz="0" w:space="0" w:color="auto"/>
        <w:bottom w:val="none" w:sz="0" w:space="0" w:color="auto"/>
        <w:right w:val="none" w:sz="0" w:space="0" w:color="auto"/>
      </w:divBdr>
    </w:div>
    <w:div w:id="177701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C490-5BAC-49C4-9355-589621DF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1072</Words>
  <Characters>6115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2021-04-08T20:53:00Z</dcterms:created>
  <dcterms:modified xsi:type="dcterms:W3CDTF">2021-04-09T14:33:00Z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87085a6e-2037-4961-9328-c5ff82b08291</vt:lpwstr>
  </property>
</Properties>
</file>